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237" w:rsidRDefault="00945237">
      <w:pPr>
        <w:rPr>
          <w:noProof/>
        </w:rPr>
      </w:pPr>
    </w:p>
    <w:p w:rsidR="00945237" w:rsidRDefault="00945237" w:rsidP="00945237">
      <w:pPr>
        <w:jc w:val="center"/>
        <w:rPr>
          <w:b/>
          <w:noProof/>
        </w:rPr>
      </w:pPr>
      <w:r>
        <w:rPr>
          <w:b/>
          <w:noProof/>
        </w:rPr>
        <w:t>Advanced Standards Review Criteria</w:t>
      </w:r>
    </w:p>
    <w:p w:rsidR="00945237" w:rsidRPr="00945237" w:rsidRDefault="00945237" w:rsidP="00945237">
      <w:pPr>
        <w:jc w:val="center"/>
        <w:rPr>
          <w:b/>
          <w:noProof/>
        </w:rPr>
      </w:pPr>
      <w:r>
        <w:rPr>
          <w:b/>
          <w:noProof/>
        </w:rPr>
        <w:t>Louisiana Board of Regents</w:t>
      </w:r>
      <w:bookmarkStart w:id="0" w:name="_GoBack"/>
      <w:bookmarkEnd w:id="0"/>
    </w:p>
    <w:p w:rsidR="00945237" w:rsidRDefault="00945237">
      <w:pPr>
        <w:rPr>
          <w:noProof/>
        </w:rPr>
      </w:pPr>
    </w:p>
    <w:p w:rsidR="00DB5BC6" w:rsidRDefault="00945237">
      <w:r>
        <w:rPr>
          <w:noProof/>
        </w:rPr>
        <w:drawing>
          <wp:inline distT="0" distB="0" distL="0" distR="0" wp14:anchorId="4D87811D" wp14:editId="62711B5C">
            <wp:extent cx="5588000" cy="3216085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5653" cy="326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5B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237"/>
    <w:rsid w:val="00185F5B"/>
    <w:rsid w:val="00945237"/>
    <w:rsid w:val="00B3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0BEBC"/>
  <w15:chartTrackingRefBased/>
  <w15:docId w15:val="{B2FF29C1-F7B5-42D8-976C-46FA8375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Nicholls State University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Block</dc:creator>
  <cp:keywords/>
  <dc:description/>
  <cp:lastModifiedBy>Elizabeth Block</cp:lastModifiedBy>
  <cp:revision>1</cp:revision>
  <dcterms:created xsi:type="dcterms:W3CDTF">2021-04-27T17:59:00Z</dcterms:created>
  <dcterms:modified xsi:type="dcterms:W3CDTF">2021-04-27T18:00:00Z</dcterms:modified>
</cp:coreProperties>
</file>