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D7" w:rsidRPr="006E17AB" w:rsidRDefault="00B326B3" w:rsidP="002A006A">
      <w:pPr>
        <w:jc w:val="center"/>
        <w:rPr>
          <w:b/>
          <w:bCs/>
        </w:rPr>
      </w:pPr>
      <w:r w:rsidRPr="006E17AB">
        <w:rPr>
          <w:b/>
          <w:bCs/>
        </w:rPr>
        <w:t xml:space="preserve">Faculty </w:t>
      </w:r>
      <w:r w:rsidR="00D94D07">
        <w:rPr>
          <w:b/>
          <w:bCs/>
        </w:rPr>
        <w:t>Senate/</w:t>
      </w:r>
      <w:r w:rsidRPr="006E17AB">
        <w:rPr>
          <w:b/>
          <w:bCs/>
        </w:rPr>
        <w:t xml:space="preserve">Association Meeting </w:t>
      </w:r>
      <w:r w:rsidR="00D94D07">
        <w:rPr>
          <w:b/>
          <w:bCs/>
        </w:rPr>
        <w:t>Minutes</w:t>
      </w:r>
      <w:r w:rsidR="00BF1AD7" w:rsidRPr="006E17AB">
        <w:rPr>
          <w:b/>
          <w:bCs/>
        </w:rPr>
        <w:t xml:space="preserve"> </w:t>
      </w:r>
    </w:p>
    <w:p w:rsidR="00BF1AD7" w:rsidRPr="006E17AB" w:rsidRDefault="00BF1AD7" w:rsidP="002A006A">
      <w:pPr>
        <w:jc w:val="center"/>
      </w:pPr>
      <w:r w:rsidRPr="006E17AB">
        <w:t>Nicholls State University</w:t>
      </w:r>
    </w:p>
    <w:p w:rsidR="00BF1AD7" w:rsidRPr="006E17AB" w:rsidRDefault="009C1B85" w:rsidP="002A006A">
      <w:pPr>
        <w:jc w:val="center"/>
      </w:pPr>
      <w:r>
        <w:t>June 25</w:t>
      </w:r>
      <w:r w:rsidR="00F071DF">
        <w:t>, 2014</w:t>
      </w:r>
    </w:p>
    <w:p w:rsidR="00BF1AD7" w:rsidRPr="006E17AB" w:rsidRDefault="00BF1AD7" w:rsidP="00C7472E">
      <w:pPr>
        <w:jc w:val="center"/>
        <w:rPr>
          <w:b/>
          <w:bCs/>
        </w:rPr>
      </w:pP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  <w:t xml:space="preserve">          </w:t>
      </w:r>
      <w:r w:rsidRPr="006E17AB">
        <w:rPr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3870"/>
        <w:gridCol w:w="390"/>
        <w:gridCol w:w="4590"/>
        <w:gridCol w:w="390"/>
        <w:gridCol w:w="4500"/>
      </w:tblGrid>
      <w:tr w:rsidR="00BF1AD7" w:rsidRPr="006E17AB" w:rsidTr="00B65396">
        <w:tc>
          <w:tcPr>
            <w:tcW w:w="4260" w:type="dxa"/>
            <w:gridSpan w:val="2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>
            <w:r w:rsidRPr="006E17AB">
              <w:rPr>
                <w:b/>
                <w:bCs/>
              </w:rPr>
              <w:t>Roll Call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>
            <w:pPr>
              <w:jc w:val="right"/>
            </w:pPr>
          </w:p>
        </w:tc>
      </w:tr>
      <w:tr w:rsidR="001B1632" w:rsidRPr="006E17AB" w:rsidTr="00B65396">
        <w:tc>
          <w:tcPr>
            <w:tcW w:w="390" w:type="dxa"/>
            <w:shd w:val="clear" w:color="auto" w:fill="95B3D7" w:themeFill="accent1" w:themeFillTint="99"/>
          </w:tcPr>
          <w:p w:rsidR="001B1632" w:rsidRPr="006E17AB" w:rsidRDefault="001B1632"/>
        </w:tc>
        <w:tc>
          <w:tcPr>
            <w:tcW w:w="3870" w:type="dxa"/>
            <w:shd w:val="clear" w:color="auto" w:fill="8DB3E2" w:themeFill="text2" w:themeFillTint="66"/>
          </w:tcPr>
          <w:p w:rsidR="001B1632" w:rsidRDefault="001B1632" w:rsidP="001B1632">
            <w:pPr>
              <w:jc w:val="center"/>
            </w:pPr>
            <w:r>
              <w:t>Arts and Sciences</w:t>
            </w:r>
          </w:p>
        </w:tc>
        <w:tc>
          <w:tcPr>
            <w:tcW w:w="390" w:type="dxa"/>
            <w:shd w:val="clear" w:color="auto" w:fill="B2A1C7" w:themeFill="accent4" w:themeFillTint="99"/>
          </w:tcPr>
          <w:p w:rsidR="001B1632" w:rsidRPr="006E17AB" w:rsidRDefault="001B1632" w:rsidP="002A006A"/>
        </w:tc>
        <w:tc>
          <w:tcPr>
            <w:tcW w:w="4590" w:type="dxa"/>
            <w:shd w:val="clear" w:color="auto" w:fill="B2A1C7" w:themeFill="accent4" w:themeFillTint="99"/>
          </w:tcPr>
          <w:p w:rsidR="001B1632" w:rsidRPr="006E17AB" w:rsidRDefault="001B1632" w:rsidP="001B1632">
            <w:pPr>
              <w:jc w:val="center"/>
            </w:pPr>
            <w:r>
              <w:t>Business Administration</w:t>
            </w:r>
          </w:p>
        </w:tc>
        <w:tc>
          <w:tcPr>
            <w:tcW w:w="390" w:type="dxa"/>
            <w:shd w:val="clear" w:color="auto" w:fill="C2D69B" w:themeFill="accent3" w:themeFillTint="99"/>
          </w:tcPr>
          <w:p w:rsidR="001B1632" w:rsidRPr="006E17AB" w:rsidRDefault="001B1632" w:rsidP="002A006A"/>
        </w:tc>
        <w:tc>
          <w:tcPr>
            <w:tcW w:w="4500" w:type="dxa"/>
            <w:shd w:val="clear" w:color="auto" w:fill="C2D69B" w:themeFill="accent3" w:themeFillTint="99"/>
          </w:tcPr>
          <w:p w:rsidR="001B1632" w:rsidRPr="006E17AB" w:rsidRDefault="00C7472E" w:rsidP="00C7472E">
            <w:pPr>
              <w:jc w:val="center"/>
            </w:pPr>
            <w:r>
              <w:t>Nursing and Allied Health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C13E15">
            <w:r>
              <w:t>A</w:t>
            </w:r>
          </w:p>
        </w:tc>
        <w:tc>
          <w:tcPr>
            <w:tcW w:w="3870" w:type="dxa"/>
          </w:tcPr>
          <w:p w:rsidR="00BF1AD7" w:rsidRPr="006E17AB" w:rsidRDefault="001B1632" w:rsidP="004D0FD9">
            <w:r>
              <w:t>Richmond Eustis</w:t>
            </w:r>
            <w:r w:rsidR="005B289F">
              <w:t>-Corresponding Secretary</w:t>
            </w:r>
          </w:p>
        </w:tc>
        <w:tc>
          <w:tcPr>
            <w:tcW w:w="390" w:type="dxa"/>
          </w:tcPr>
          <w:p w:rsidR="00BF1AD7" w:rsidRPr="006E17AB" w:rsidRDefault="00C13E15" w:rsidP="002A006A">
            <w:r>
              <w:t>A</w:t>
            </w:r>
          </w:p>
        </w:tc>
        <w:tc>
          <w:tcPr>
            <w:tcW w:w="4590" w:type="dxa"/>
          </w:tcPr>
          <w:p w:rsidR="00BF1AD7" w:rsidRPr="006E17AB" w:rsidRDefault="001B1632" w:rsidP="002A006A">
            <w:r>
              <w:t>Luke Cashen</w:t>
            </w:r>
          </w:p>
        </w:tc>
        <w:tc>
          <w:tcPr>
            <w:tcW w:w="390" w:type="dxa"/>
          </w:tcPr>
          <w:p w:rsidR="00BF1AD7" w:rsidRPr="006E17AB" w:rsidRDefault="00C13E15" w:rsidP="002A006A">
            <w:r>
              <w:t>A</w:t>
            </w:r>
          </w:p>
        </w:tc>
        <w:tc>
          <w:tcPr>
            <w:tcW w:w="4500" w:type="dxa"/>
          </w:tcPr>
          <w:p w:rsidR="00BF1AD7" w:rsidRPr="006E17AB" w:rsidRDefault="00C7472E" w:rsidP="004D0FD9">
            <w:r>
              <w:t>Angele Davis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5B289F">
            <w:r>
              <w:t xml:space="preserve">Michael </w:t>
            </w:r>
            <w:proofErr w:type="spellStart"/>
            <w:r>
              <w:t>Jeffress</w:t>
            </w:r>
            <w:proofErr w:type="spellEnd"/>
          </w:p>
        </w:tc>
        <w:tc>
          <w:tcPr>
            <w:tcW w:w="390" w:type="dxa"/>
          </w:tcPr>
          <w:p w:rsidR="00BF1AD7" w:rsidRPr="006E17AB" w:rsidRDefault="00C13E15">
            <w:r>
              <w:t>X</w:t>
            </w:r>
          </w:p>
        </w:tc>
        <w:tc>
          <w:tcPr>
            <w:tcW w:w="4590" w:type="dxa"/>
          </w:tcPr>
          <w:p w:rsidR="00BF1AD7" w:rsidRPr="006E17AB" w:rsidRDefault="001B1632" w:rsidP="001B1632">
            <w:r>
              <w:t xml:space="preserve">John Lajaunie – </w:t>
            </w:r>
            <w:r w:rsidR="00C7472E">
              <w:t>Committee on Committees</w:t>
            </w:r>
          </w:p>
        </w:tc>
        <w:tc>
          <w:tcPr>
            <w:tcW w:w="390" w:type="dxa"/>
          </w:tcPr>
          <w:p w:rsidR="00BF1AD7" w:rsidRPr="006E17AB" w:rsidRDefault="00C13E15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E519A4">
            <w:r>
              <w:t>Amanda Eymard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E519A4">
            <w:r>
              <w:t xml:space="preserve">Stephen </w:t>
            </w:r>
            <w:proofErr w:type="spellStart"/>
            <w:r>
              <w:t>Michot</w:t>
            </w:r>
            <w:proofErr w:type="spellEnd"/>
          </w:p>
        </w:tc>
        <w:tc>
          <w:tcPr>
            <w:tcW w:w="390" w:type="dxa"/>
          </w:tcPr>
          <w:p w:rsidR="00BF1AD7" w:rsidRPr="006E17AB" w:rsidRDefault="00C13E15">
            <w:r>
              <w:t>X</w:t>
            </w:r>
          </w:p>
        </w:tc>
        <w:tc>
          <w:tcPr>
            <w:tcW w:w="4590" w:type="dxa"/>
          </w:tcPr>
          <w:p w:rsidR="00BF1AD7" w:rsidRPr="006E17AB" w:rsidRDefault="00B65396" w:rsidP="00DB4876">
            <w:r>
              <w:t xml:space="preserve">William </w:t>
            </w:r>
            <w:proofErr w:type="spellStart"/>
            <w:r>
              <w:t>Neese</w:t>
            </w:r>
            <w:proofErr w:type="spellEnd"/>
          </w:p>
        </w:tc>
        <w:tc>
          <w:tcPr>
            <w:tcW w:w="390" w:type="dxa"/>
          </w:tcPr>
          <w:p w:rsidR="00BF1AD7" w:rsidRPr="006E17AB" w:rsidRDefault="0035013B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5A1A5B">
            <w:r>
              <w:t>Donna Fitzgerald-De</w:t>
            </w:r>
            <w:r w:rsidR="005A1A5B">
              <w:t>J</w:t>
            </w:r>
            <w:r>
              <w:t>ean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5B289F">
            <w:r>
              <w:t>Gaither Pope</w:t>
            </w:r>
          </w:p>
        </w:tc>
        <w:tc>
          <w:tcPr>
            <w:tcW w:w="390" w:type="dxa"/>
          </w:tcPr>
          <w:p w:rsidR="00BF1AD7" w:rsidRPr="006E17AB" w:rsidRDefault="00C13E15">
            <w:r>
              <w:t>A</w:t>
            </w:r>
          </w:p>
        </w:tc>
        <w:tc>
          <w:tcPr>
            <w:tcW w:w="4590" w:type="dxa"/>
          </w:tcPr>
          <w:p w:rsidR="00BF1AD7" w:rsidRPr="006E17AB" w:rsidRDefault="00B65396" w:rsidP="00D47B49">
            <w:r>
              <w:t>Randy Ryker</w:t>
            </w:r>
          </w:p>
        </w:tc>
        <w:tc>
          <w:tcPr>
            <w:tcW w:w="390" w:type="dxa"/>
          </w:tcPr>
          <w:p w:rsidR="00BF1AD7" w:rsidRPr="006E17AB" w:rsidRDefault="00E079E8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4D0FD9">
            <w:proofErr w:type="spellStart"/>
            <w:r>
              <w:t>Bri</w:t>
            </w:r>
            <w:r w:rsidR="005B289F">
              <w:t>gett</w:t>
            </w:r>
            <w:proofErr w:type="spellEnd"/>
            <w:r w:rsidR="005B289F">
              <w:t xml:space="preserve"> Scott – President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C13E15">
            <w:r>
              <w:t>A</w:t>
            </w:r>
          </w:p>
        </w:tc>
        <w:tc>
          <w:tcPr>
            <w:tcW w:w="3870" w:type="dxa"/>
          </w:tcPr>
          <w:p w:rsidR="00BF1AD7" w:rsidRPr="006E17AB" w:rsidRDefault="00B65396" w:rsidP="00E519A4">
            <w:proofErr w:type="spellStart"/>
            <w:r>
              <w:t>Balaji</w:t>
            </w:r>
            <w:proofErr w:type="spellEnd"/>
            <w:r>
              <w:t xml:space="preserve"> Ramachandran</w:t>
            </w:r>
          </w:p>
        </w:tc>
        <w:tc>
          <w:tcPr>
            <w:tcW w:w="390" w:type="dxa"/>
            <w:shd w:val="clear" w:color="auto" w:fill="D99594" w:themeFill="accent2" w:themeFillTint="99"/>
          </w:tcPr>
          <w:p w:rsidR="00BF1AD7" w:rsidRPr="006E17AB" w:rsidRDefault="00BF1AD7"/>
        </w:tc>
        <w:tc>
          <w:tcPr>
            <w:tcW w:w="4590" w:type="dxa"/>
            <w:shd w:val="clear" w:color="auto" w:fill="D99594" w:themeFill="accent2" w:themeFillTint="99"/>
          </w:tcPr>
          <w:p w:rsidR="00BF1AD7" w:rsidRPr="006E17AB" w:rsidRDefault="001B1632" w:rsidP="001B1632">
            <w:pPr>
              <w:jc w:val="center"/>
            </w:pPr>
            <w:r>
              <w:t>Education</w:t>
            </w:r>
          </w:p>
        </w:tc>
        <w:tc>
          <w:tcPr>
            <w:tcW w:w="390" w:type="dxa"/>
            <w:shd w:val="clear" w:color="auto" w:fill="FABF8F" w:themeFill="accent6" w:themeFillTint="99"/>
          </w:tcPr>
          <w:p w:rsidR="00BF1AD7" w:rsidRPr="006E17AB" w:rsidRDefault="00BF1AD7" w:rsidP="00E519A4"/>
        </w:tc>
        <w:tc>
          <w:tcPr>
            <w:tcW w:w="4500" w:type="dxa"/>
            <w:shd w:val="clear" w:color="auto" w:fill="FABF8F" w:themeFill="accent6" w:themeFillTint="99"/>
          </w:tcPr>
          <w:p w:rsidR="00BF1AD7" w:rsidRPr="006E17AB" w:rsidRDefault="00C7472E" w:rsidP="00C7472E">
            <w:pPr>
              <w:jc w:val="center"/>
            </w:pPr>
            <w:r>
              <w:t>University College</w:t>
            </w:r>
          </w:p>
        </w:tc>
      </w:tr>
      <w:tr w:rsidR="001B1632" w:rsidRPr="006E17AB" w:rsidTr="00B65396">
        <w:tc>
          <w:tcPr>
            <w:tcW w:w="390" w:type="dxa"/>
          </w:tcPr>
          <w:p w:rsidR="001B1632" w:rsidRPr="006E17AB" w:rsidRDefault="0035013B">
            <w:r>
              <w:t>X</w:t>
            </w:r>
          </w:p>
        </w:tc>
        <w:tc>
          <w:tcPr>
            <w:tcW w:w="3870" w:type="dxa"/>
          </w:tcPr>
          <w:p w:rsidR="001B1632" w:rsidRDefault="00B65396" w:rsidP="00E519A4">
            <w:r>
              <w:t>David Schultz</w:t>
            </w:r>
          </w:p>
        </w:tc>
        <w:tc>
          <w:tcPr>
            <w:tcW w:w="390" w:type="dxa"/>
          </w:tcPr>
          <w:p w:rsidR="001B1632" w:rsidRPr="006E17AB" w:rsidRDefault="00C13E15">
            <w:r>
              <w:t>A</w:t>
            </w:r>
          </w:p>
        </w:tc>
        <w:tc>
          <w:tcPr>
            <w:tcW w:w="4590" w:type="dxa"/>
          </w:tcPr>
          <w:p w:rsidR="001B1632" w:rsidRPr="006E17AB" w:rsidRDefault="00B65396" w:rsidP="004D0FD9">
            <w:proofErr w:type="spellStart"/>
            <w:r>
              <w:t>Angelle</w:t>
            </w:r>
            <w:proofErr w:type="spellEnd"/>
            <w:r>
              <w:t xml:space="preserve"> Hebert</w:t>
            </w:r>
          </w:p>
        </w:tc>
        <w:tc>
          <w:tcPr>
            <w:tcW w:w="390" w:type="dxa"/>
          </w:tcPr>
          <w:p w:rsidR="001B1632" w:rsidRPr="006E17AB" w:rsidRDefault="00C13E15" w:rsidP="00E519A4">
            <w:r>
              <w:t>A</w:t>
            </w:r>
          </w:p>
        </w:tc>
        <w:tc>
          <w:tcPr>
            <w:tcW w:w="4500" w:type="dxa"/>
          </w:tcPr>
          <w:p w:rsidR="001B1632" w:rsidRPr="006E17AB" w:rsidRDefault="00C7472E" w:rsidP="00E519A4">
            <w:r>
              <w:t>Ray Giguette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X</w:t>
            </w:r>
          </w:p>
        </w:tc>
        <w:tc>
          <w:tcPr>
            <w:tcW w:w="3870" w:type="dxa"/>
          </w:tcPr>
          <w:p w:rsidR="00B65396" w:rsidRPr="006E17AB" w:rsidRDefault="00B65396" w:rsidP="00E31612">
            <w:r>
              <w:t>Andy Simoncelli</w:t>
            </w:r>
          </w:p>
        </w:tc>
        <w:tc>
          <w:tcPr>
            <w:tcW w:w="390" w:type="dxa"/>
          </w:tcPr>
          <w:p w:rsidR="00B65396" w:rsidRPr="006E17AB" w:rsidRDefault="00C13E15">
            <w:r>
              <w:t>A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Dale Norris</w:t>
            </w:r>
          </w:p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 xml:space="preserve">Milton </w:t>
            </w:r>
            <w:proofErr w:type="spellStart"/>
            <w:r>
              <w:t>Saidu</w:t>
            </w:r>
            <w:proofErr w:type="spellEnd"/>
            <w:r>
              <w:t xml:space="preserve"> – Parliamentarian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A</w:t>
            </w:r>
          </w:p>
        </w:tc>
        <w:tc>
          <w:tcPr>
            <w:tcW w:w="3870" w:type="dxa"/>
          </w:tcPr>
          <w:p w:rsidR="00B65396" w:rsidRPr="006E17AB" w:rsidRDefault="00B65396" w:rsidP="00E31612">
            <w:r>
              <w:t>David Whitney</w:t>
            </w:r>
          </w:p>
        </w:tc>
        <w:tc>
          <w:tcPr>
            <w:tcW w:w="390" w:type="dxa"/>
          </w:tcPr>
          <w:p w:rsidR="00B65396" w:rsidRPr="006E17AB" w:rsidRDefault="00C13E15">
            <w:r>
              <w:t>X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Kimberly Reynolds – Vice President</w:t>
            </w:r>
          </w:p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Amy Hebert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A</w:t>
            </w:r>
          </w:p>
        </w:tc>
        <w:tc>
          <w:tcPr>
            <w:tcW w:w="3870" w:type="dxa"/>
          </w:tcPr>
          <w:p w:rsidR="00B65396" w:rsidRPr="006E17AB" w:rsidRDefault="00B65396" w:rsidP="00E519A4">
            <w:r>
              <w:t>Shana Walton</w:t>
            </w:r>
          </w:p>
        </w:tc>
        <w:tc>
          <w:tcPr>
            <w:tcW w:w="390" w:type="dxa"/>
          </w:tcPr>
          <w:p w:rsidR="00B65396" w:rsidRPr="006E17AB" w:rsidRDefault="00C13E15">
            <w:r>
              <w:t>A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Gary Rosenthal</w:t>
            </w:r>
          </w:p>
        </w:tc>
        <w:tc>
          <w:tcPr>
            <w:tcW w:w="390" w:type="dxa"/>
            <w:shd w:val="clear" w:color="auto" w:fill="92CDDC" w:themeFill="accent5" w:themeFillTint="99"/>
          </w:tcPr>
          <w:p w:rsidR="00B65396" w:rsidRPr="006E17AB" w:rsidRDefault="00B65396" w:rsidP="00E519A4"/>
        </w:tc>
        <w:tc>
          <w:tcPr>
            <w:tcW w:w="4500" w:type="dxa"/>
            <w:shd w:val="clear" w:color="auto" w:fill="92CDDC" w:themeFill="accent5" w:themeFillTint="99"/>
          </w:tcPr>
          <w:p w:rsidR="00B65396" w:rsidRPr="006E17AB" w:rsidRDefault="00B65396" w:rsidP="00C7472E">
            <w:pPr>
              <w:jc w:val="center"/>
            </w:pPr>
            <w:r>
              <w:t>Ellender Library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C13E15">
            <w:r>
              <w:t>A</w:t>
            </w:r>
          </w:p>
        </w:tc>
        <w:tc>
          <w:tcPr>
            <w:tcW w:w="3870" w:type="dxa"/>
          </w:tcPr>
          <w:p w:rsidR="00B65396" w:rsidRDefault="00B65396" w:rsidP="00E519A4">
            <w:proofErr w:type="spellStart"/>
            <w:r>
              <w:t>Ianna</w:t>
            </w:r>
            <w:proofErr w:type="spellEnd"/>
            <w:r>
              <w:t xml:space="preserve"> West</w:t>
            </w:r>
          </w:p>
        </w:tc>
        <w:tc>
          <w:tcPr>
            <w:tcW w:w="390" w:type="dxa"/>
          </w:tcPr>
          <w:p w:rsidR="00B65396" w:rsidRPr="006E17AB" w:rsidRDefault="00B65396"/>
        </w:tc>
        <w:tc>
          <w:tcPr>
            <w:tcW w:w="4590" w:type="dxa"/>
          </w:tcPr>
          <w:p w:rsidR="00B65396" w:rsidRPr="006E17AB" w:rsidRDefault="00B65396" w:rsidP="004D0FD9"/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Hayley Johnson - Recording Secretary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A</w:t>
            </w:r>
          </w:p>
        </w:tc>
        <w:tc>
          <w:tcPr>
            <w:tcW w:w="3870" w:type="dxa"/>
          </w:tcPr>
          <w:p w:rsidR="00B65396" w:rsidRDefault="00B65396" w:rsidP="00E519A4">
            <w:r>
              <w:t xml:space="preserve">Matthew </w:t>
            </w:r>
            <w:proofErr w:type="spellStart"/>
            <w:r>
              <w:t>Gamel</w:t>
            </w:r>
            <w:proofErr w:type="spellEnd"/>
          </w:p>
        </w:tc>
        <w:tc>
          <w:tcPr>
            <w:tcW w:w="390" w:type="dxa"/>
          </w:tcPr>
          <w:p w:rsidR="00B65396" w:rsidRPr="006E17AB" w:rsidRDefault="00B65396"/>
        </w:tc>
        <w:tc>
          <w:tcPr>
            <w:tcW w:w="4590" w:type="dxa"/>
          </w:tcPr>
          <w:p w:rsidR="00B65396" w:rsidRPr="006E17AB" w:rsidRDefault="00B65396" w:rsidP="004D0FD9"/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Sarah Simms</w:t>
            </w:r>
          </w:p>
        </w:tc>
      </w:tr>
      <w:tr w:rsidR="00B65396" w:rsidRPr="006E17AB" w:rsidTr="00B65396">
        <w:tc>
          <w:tcPr>
            <w:tcW w:w="4260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D94D07">
            <w:pPr>
              <w:ind w:right="-108"/>
            </w:pPr>
          </w:p>
        </w:tc>
        <w:tc>
          <w:tcPr>
            <w:tcW w:w="4980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2A006A"/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2A006A"/>
        </w:tc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D94D07">
            <w:pPr>
              <w:jc w:val="center"/>
            </w:pPr>
            <w:r w:rsidRPr="006E17AB">
              <w:t xml:space="preserve">A = absent        </w:t>
            </w:r>
            <w:r>
              <w:t xml:space="preserve">                           </w:t>
            </w:r>
            <w:r w:rsidRPr="006E17AB">
              <w:t xml:space="preserve"> x = present</w:t>
            </w:r>
          </w:p>
        </w:tc>
      </w:tr>
    </w:tbl>
    <w:p w:rsidR="00BF1AD7" w:rsidRPr="006E17AB" w:rsidRDefault="001876AC" w:rsidP="002A006A">
      <w:r w:rsidRPr="006E17AB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B157F1" wp14:editId="16877698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8915400" cy="0"/>
                <wp:effectExtent l="0" t="38100" r="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70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pXGQIAADQEAAAOAAAAZHJzL2Uyb0RvYy54bWysU8GO2jAQvVfqP1i+QxKaZS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54"/>
        <w:gridCol w:w="5286"/>
        <w:gridCol w:w="4500"/>
      </w:tblGrid>
      <w:tr w:rsidR="00BF1AD7" w:rsidRPr="006E17AB">
        <w:trPr>
          <w:trHeight w:val="330"/>
        </w:trPr>
        <w:tc>
          <w:tcPr>
            <w:tcW w:w="4254" w:type="dxa"/>
          </w:tcPr>
          <w:p w:rsidR="00BF1AD7" w:rsidRPr="006E17AB" w:rsidRDefault="001876AC" w:rsidP="002A006A">
            <w:pPr>
              <w:jc w:val="center"/>
            </w:pPr>
            <w:r w:rsidRPr="006E17AB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65DD67FA" wp14:editId="79EADBF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187324</wp:posOffset>
                      </wp:positionV>
                      <wp:extent cx="8915400" cy="0"/>
                      <wp:effectExtent l="0" t="38100" r="0" b="381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14.75pt" to="69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zrGA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" strokeweight="6pt">
                      <v:stroke linestyle="thickBetweenThin"/>
                    </v:line>
                  </w:pict>
                </mc:Fallback>
              </mc:AlternateContent>
            </w:r>
            <w:r w:rsidR="00BF1AD7" w:rsidRPr="006E17AB">
              <w:t>AGENDA ITEM</w:t>
            </w:r>
          </w:p>
        </w:tc>
        <w:tc>
          <w:tcPr>
            <w:tcW w:w="5286" w:type="dxa"/>
          </w:tcPr>
          <w:p w:rsidR="00BF1AD7" w:rsidRPr="006E17AB" w:rsidRDefault="00BF1AD7" w:rsidP="002A006A">
            <w:pPr>
              <w:jc w:val="center"/>
            </w:pPr>
            <w:r w:rsidRPr="006E17AB">
              <w:t>DISCUSSION</w:t>
            </w:r>
          </w:p>
        </w:tc>
        <w:tc>
          <w:tcPr>
            <w:tcW w:w="4500" w:type="dxa"/>
          </w:tcPr>
          <w:p w:rsidR="00BF1AD7" w:rsidRPr="006E17AB" w:rsidRDefault="00BF1AD7" w:rsidP="002A006A">
            <w:pPr>
              <w:jc w:val="center"/>
            </w:pPr>
            <w:r w:rsidRPr="006E17AB">
              <w:t>RECOMMENDATION/ACTION</w:t>
            </w:r>
          </w:p>
        </w:tc>
      </w:tr>
    </w:tbl>
    <w:p w:rsidR="00BF1AD7" w:rsidRPr="006E17AB" w:rsidRDefault="00BF1AD7" w:rsidP="002A006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826"/>
        <w:gridCol w:w="3960"/>
      </w:tblGrid>
      <w:tr w:rsidR="00104BA5" w:rsidRPr="006E17AB" w:rsidTr="003C5925">
        <w:trPr>
          <w:trHeight w:val="476"/>
        </w:trPr>
        <w:tc>
          <w:tcPr>
            <w:tcW w:w="4254" w:type="dxa"/>
          </w:tcPr>
          <w:p w:rsidR="00104BA5" w:rsidRPr="006E17AB" w:rsidRDefault="00175991" w:rsidP="003C5925">
            <w:pPr>
              <w:numPr>
                <w:ilvl w:val="0"/>
                <w:numId w:val="8"/>
              </w:numPr>
            </w:pPr>
            <w:r w:rsidRPr="006E17AB">
              <w:t>Call to Order</w:t>
            </w:r>
            <w:r w:rsidR="00534819">
              <w:t>/Roll Call</w:t>
            </w:r>
          </w:p>
        </w:tc>
        <w:tc>
          <w:tcPr>
            <w:tcW w:w="5826" w:type="dxa"/>
          </w:tcPr>
          <w:p w:rsidR="00B07B18" w:rsidRPr="006E17AB" w:rsidRDefault="00C13E15" w:rsidP="00B07B18">
            <w:pPr>
              <w:ind w:left="228"/>
            </w:pPr>
            <w:r>
              <w:t>Meeting called to order at 2:05</w:t>
            </w:r>
            <w:r w:rsidR="00534819">
              <w:t xml:space="preserve"> PM.</w:t>
            </w:r>
          </w:p>
          <w:p w:rsidR="00B07B18" w:rsidRPr="006E17AB" w:rsidRDefault="00B07B18" w:rsidP="00B07B18">
            <w:pPr>
              <w:ind w:left="228"/>
            </w:pPr>
          </w:p>
        </w:tc>
        <w:tc>
          <w:tcPr>
            <w:tcW w:w="3960" w:type="dxa"/>
          </w:tcPr>
          <w:p w:rsidR="00104BA5" w:rsidRPr="006E17AB" w:rsidRDefault="00534819" w:rsidP="000D5DE1">
            <w:pPr>
              <w:ind w:left="342" w:hanging="270"/>
            </w:pPr>
            <w:r>
              <w:t>Roll taken</w:t>
            </w:r>
            <w:r w:rsidR="00D979F7">
              <w:t xml:space="preserve">. </w:t>
            </w:r>
            <w:r w:rsidR="000D5DE1">
              <w:t xml:space="preserve"> Quorum present.</w:t>
            </w:r>
            <w:r w:rsidR="008628AB">
              <w:t xml:space="preserve"> (Sign in sheet attached)</w:t>
            </w:r>
          </w:p>
        </w:tc>
      </w:tr>
      <w:tr w:rsidR="008B561D" w:rsidRPr="006E17AB" w:rsidTr="00534819">
        <w:tc>
          <w:tcPr>
            <w:tcW w:w="4254" w:type="dxa"/>
            <w:shd w:val="clear" w:color="auto" w:fill="auto"/>
          </w:tcPr>
          <w:p w:rsidR="008B561D" w:rsidRPr="006E17AB" w:rsidRDefault="00534819" w:rsidP="000C0241">
            <w:pPr>
              <w:numPr>
                <w:ilvl w:val="0"/>
                <w:numId w:val="8"/>
              </w:numPr>
            </w:pPr>
            <w:r>
              <w:t>Administration Remarks</w:t>
            </w:r>
          </w:p>
        </w:tc>
        <w:tc>
          <w:tcPr>
            <w:tcW w:w="5826" w:type="dxa"/>
            <w:shd w:val="clear" w:color="auto" w:fill="auto"/>
          </w:tcPr>
          <w:p w:rsidR="008B561D" w:rsidRPr="006E17AB" w:rsidRDefault="008B561D" w:rsidP="000F23C3">
            <w:pPr>
              <w:ind w:left="228"/>
            </w:pPr>
          </w:p>
        </w:tc>
        <w:tc>
          <w:tcPr>
            <w:tcW w:w="3960" w:type="dxa"/>
            <w:shd w:val="clear" w:color="auto" w:fill="auto"/>
          </w:tcPr>
          <w:p w:rsidR="008B561D" w:rsidRPr="006E17AB" w:rsidRDefault="008B561D" w:rsidP="000F23C3"/>
        </w:tc>
      </w:tr>
      <w:tr w:rsidR="008B561D" w:rsidRPr="006E17AB" w:rsidTr="00534819">
        <w:tc>
          <w:tcPr>
            <w:tcW w:w="4254" w:type="dxa"/>
            <w:shd w:val="clear" w:color="auto" w:fill="auto"/>
          </w:tcPr>
          <w:p w:rsidR="008B561D" w:rsidRPr="006E17AB" w:rsidRDefault="003A0904" w:rsidP="00534819">
            <w:pPr>
              <w:numPr>
                <w:ilvl w:val="1"/>
                <w:numId w:val="8"/>
              </w:numPr>
              <w:ind w:left="376" w:firstLine="90"/>
            </w:pPr>
            <w:r>
              <w:t>Bruce Murphy - President</w:t>
            </w:r>
          </w:p>
        </w:tc>
        <w:tc>
          <w:tcPr>
            <w:tcW w:w="5826" w:type="dxa"/>
            <w:shd w:val="clear" w:color="auto" w:fill="auto"/>
          </w:tcPr>
          <w:p w:rsidR="00803C00" w:rsidRDefault="00256CAC" w:rsidP="005D041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 discussed the SACSCOC Board of Trustees meeting to </w:t>
            </w:r>
            <w:r w:rsidR="00085564">
              <w:rPr>
                <w:rFonts w:ascii="Times New Roman" w:hAnsi="Times New Roman" w:cs="Times New Roman"/>
              </w:rPr>
              <w:t xml:space="preserve">review </w:t>
            </w:r>
            <w:r>
              <w:rPr>
                <w:rFonts w:ascii="Times New Roman" w:hAnsi="Times New Roman" w:cs="Times New Roman"/>
              </w:rPr>
              <w:t>Nicholls accreditation status. The commission removed Nicholls from “Warning” status with no additional report necessary. This was the best possible result.</w:t>
            </w:r>
          </w:p>
          <w:p w:rsidR="003A0904" w:rsidRDefault="00256CAC" w:rsidP="003A090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Quality Enhancement Plan (QEP) will be the focus of Faculty Institute. He believes it is important for faculty to be involved and come together</w:t>
            </w:r>
            <w:r w:rsidR="00F94B00">
              <w:rPr>
                <w:rFonts w:ascii="Times New Roman" w:hAnsi="Times New Roman" w:cs="Times New Roman"/>
              </w:rPr>
              <w:t xml:space="preserve"> in order</w:t>
            </w:r>
            <w:r>
              <w:rPr>
                <w:rFonts w:ascii="Times New Roman" w:hAnsi="Times New Roman" w:cs="Times New Roman"/>
              </w:rPr>
              <w:t xml:space="preserve"> for the QEP to be successful. </w:t>
            </w:r>
          </w:p>
          <w:p w:rsidR="003A0904" w:rsidRDefault="00256CAC" w:rsidP="003A090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 also briefly addressed the importance of the emergency plan and its broad distribution across campus.</w:t>
            </w:r>
          </w:p>
          <w:p w:rsidR="001321A3" w:rsidRPr="000D5DE1" w:rsidRDefault="001321A3" w:rsidP="003A090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He also answered various questions posed by Faculty Senators.</w:t>
            </w:r>
          </w:p>
        </w:tc>
        <w:tc>
          <w:tcPr>
            <w:tcW w:w="3960" w:type="dxa"/>
            <w:shd w:val="clear" w:color="auto" w:fill="auto"/>
          </w:tcPr>
          <w:p w:rsidR="0065752F" w:rsidRPr="006E17AB" w:rsidRDefault="0065752F" w:rsidP="00CA2AA7"/>
        </w:tc>
      </w:tr>
      <w:tr w:rsidR="00534819" w:rsidRPr="006E17AB" w:rsidTr="00534819">
        <w:tc>
          <w:tcPr>
            <w:tcW w:w="4254" w:type="dxa"/>
            <w:shd w:val="clear" w:color="auto" w:fill="auto"/>
          </w:tcPr>
          <w:p w:rsidR="00534819" w:rsidRPr="006E17AB" w:rsidRDefault="00C13E15" w:rsidP="0035013B">
            <w:pPr>
              <w:numPr>
                <w:ilvl w:val="1"/>
                <w:numId w:val="8"/>
              </w:numPr>
              <w:ind w:left="376" w:firstLine="90"/>
            </w:pPr>
            <w:proofErr w:type="spellStart"/>
            <w:r>
              <w:lastRenderedPageBreak/>
              <w:t>Laynie</w:t>
            </w:r>
            <w:proofErr w:type="spellEnd"/>
            <w:r>
              <w:t xml:space="preserve"> </w:t>
            </w:r>
            <w:proofErr w:type="spellStart"/>
            <w:r>
              <w:t>Barrilleaux</w:t>
            </w:r>
            <w:proofErr w:type="spellEnd"/>
          </w:p>
        </w:tc>
        <w:tc>
          <w:tcPr>
            <w:tcW w:w="5826" w:type="dxa"/>
            <w:shd w:val="clear" w:color="auto" w:fill="auto"/>
          </w:tcPr>
          <w:p w:rsidR="00EB56BE" w:rsidRPr="00C37707" w:rsidRDefault="00C37707" w:rsidP="003A0904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Times New Roman" w:hAnsi="Times New Roman" w:cs="Times New Roman"/>
              </w:rPr>
              <w:t xml:space="preserve">Discussed </w:t>
            </w:r>
            <w:r w:rsidR="0075180C">
              <w:rPr>
                <w:rFonts w:ascii="Times New Roman" w:hAnsi="Times New Roman" w:cs="Times New Roman"/>
              </w:rPr>
              <w:t xml:space="preserve">sophomore </w:t>
            </w:r>
            <w:r>
              <w:rPr>
                <w:rFonts w:ascii="Times New Roman" w:hAnsi="Times New Roman" w:cs="Times New Roman"/>
              </w:rPr>
              <w:t>Major Day on August 22</w:t>
            </w:r>
            <w:r w:rsidRPr="00C37707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. Sophomores will have the opportunity to meet with the deans and advisors in their colleges.</w:t>
            </w:r>
          </w:p>
          <w:p w:rsidR="00C37707" w:rsidRPr="00883DA0" w:rsidRDefault="00C37707" w:rsidP="003A0904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Times New Roman" w:hAnsi="Times New Roman" w:cs="Times New Roman"/>
              </w:rPr>
              <w:t xml:space="preserve">During Faculty Institute, fifteen or more endowed professorships will be recognized. </w:t>
            </w:r>
          </w:p>
        </w:tc>
        <w:tc>
          <w:tcPr>
            <w:tcW w:w="3960" w:type="dxa"/>
            <w:shd w:val="clear" w:color="auto" w:fill="auto"/>
          </w:tcPr>
          <w:p w:rsidR="00534819" w:rsidRPr="006E17AB" w:rsidRDefault="00534819" w:rsidP="00CA2AA7"/>
        </w:tc>
      </w:tr>
      <w:tr w:rsidR="000417EC" w:rsidRPr="006E17AB" w:rsidTr="00534819">
        <w:tc>
          <w:tcPr>
            <w:tcW w:w="4254" w:type="dxa"/>
            <w:shd w:val="clear" w:color="auto" w:fill="auto"/>
          </w:tcPr>
          <w:p w:rsidR="000417EC" w:rsidRDefault="000417EC" w:rsidP="00534819">
            <w:pPr>
              <w:ind w:left="1152" w:hanging="1046"/>
            </w:pPr>
            <w:r>
              <w:t>4. Officer Reports</w:t>
            </w:r>
          </w:p>
        </w:tc>
        <w:tc>
          <w:tcPr>
            <w:tcW w:w="5826" w:type="dxa"/>
            <w:shd w:val="clear" w:color="auto" w:fill="auto"/>
          </w:tcPr>
          <w:p w:rsidR="000417EC" w:rsidRPr="006E17AB" w:rsidRDefault="000417EC" w:rsidP="00ED34D6">
            <w:pPr>
              <w:ind w:left="262" w:firstLine="720"/>
            </w:pPr>
          </w:p>
        </w:tc>
        <w:tc>
          <w:tcPr>
            <w:tcW w:w="3960" w:type="dxa"/>
            <w:shd w:val="clear" w:color="auto" w:fill="auto"/>
          </w:tcPr>
          <w:p w:rsidR="000417EC" w:rsidRPr="006E17AB" w:rsidRDefault="000417EC" w:rsidP="006B799D">
            <w:pPr>
              <w:ind w:left="196"/>
            </w:pPr>
          </w:p>
        </w:tc>
      </w:tr>
      <w:tr w:rsidR="000417EC" w:rsidRPr="006E17AB" w:rsidTr="00534819">
        <w:tc>
          <w:tcPr>
            <w:tcW w:w="4254" w:type="dxa"/>
            <w:shd w:val="clear" w:color="auto" w:fill="auto"/>
          </w:tcPr>
          <w:p w:rsidR="000417EC" w:rsidRDefault="000417EC" w:rsidP="00534819">
            <w:pPr>
              <w:ind w:left="1152" w:hanging="1046"/>
            </w:pPr>
          </w:p>
        </w:tc>
        <w:tc>
          <w:tcPr>
            <w:tcW w:w="5826" w:type="dxa"/>
            <w:shd w:val="clear" w:color="auto" w:fill="auto"/>
          </w:tcPr>
          <w:p w:rsidR="008B0A9C" w:rsidRPr="006E17AB" w:rsidRDefault="00C13E15" w:rsidP="00C13E15">
            <w:pPr>
              <w:pStyle w:val="ListParagraph"/>
            </w:pPr>
            <w:r>
              <w:t xml:space="preserve">      None</w:t>
            </w:r>
          </w:p>
        </w:tc>
        <w:tc>
          <w:tcPr>
            <w:tcW w:w="3960" w:type="dxa"/>
            <w:shd w:val="clear" w:color="auto" w:fill="auto"/>
          </w:tcPr>
          <w:p w:rsidR="000417EC" w:rsidRPr="006E17AB" w:rsidRDefault="000417EC" w:rsidP="006B799D">
            <w:pPr>
              <w:ind w:left="196"/>
            </w:pPr>
          </w:p>
        </w:tc>
      </w:tr>
      <w:tr w:rsidR="00284C5D" w:rsidRPr="006E17AB" w:rsidTr="00534819">
        <w:tc>
          <w:tcPr>
            <w:tcW w:w="4254" w:type="dxa"/>
            <w:shd w:val="clear" w:color="auto" w:fill="auto"/>
          </w:tcPr>
          <w:p w:rsidR="00300AE3" w:rsidRPr="006E17AB" w:rsidRDefault="000417EC" w:rsidP="00534819">
            <w:pPr>
              <w:ind w:left="1152" w:hanging="1046"/>
            </w:pPr>
            <w:r>
              <w:t>5</w:t>
            </w:r>
            <w:r w:rsidR="00534819">
              <w:t>. Committee Reports</w:t>
            </w:r>
          </w:p>
        </w:tc>
        <w:tc>
          <w:tcPr>
            <w:tcW w:w="5826" w:type="dxa"/>
            <w:shd w:val="clear" w:color="auto" w:fill="auto"/>
          </w:tcPr>
          <w:p w:rsidR="00284C5D" w:rsidRPr="006E17AB" w:rsidRDefault="00284C5D" w:rsidP="00ED34D6">
            <w:pPr>
              <w:ind w:left="262" w:firstLine="720"/>
            </w:pPr>
          </w:p>
        </w:tc>
        <w:tc>
          <w:tcPr>
            <w:tcW w:w="3960" w:type="dxa"/>
            <w:shd w:val="clear" w:color="auto" w:fill="auto"/>
          </w:tcPr>
          <w:p w:rsidR="006B12E9" w:rsidRPr="006E17AB" w:rsidRDefault="006B12E9" w:rsidP="006B799D">
            <w:pPr>
              <w:ind w:left="196"/>
            </w:pPr>
          </w:p>
        </w:tc>
      </w:tr>
      <w:tr w:rsidR="00A338ED" w:rsidRPr="006E17AB" w:rsidTr="00534819">
        <w:tc>
          <w:tcPr>
            <w:tcW w:w="4254" w:type="dxa"/>
            <w:shd w:val="clear" w:color="auto" w:fill="auto"/>
          </w:tcPr>
          <w:p w:rsidR="00A338ED" w:rsidRDefault="00A338ED" w:rsidP="000417EC">
            <w:pPr>
              <w:ind w:left="1152" w:hanging="1046"/>
            </w:pPr>
          </w:p>
        </w:tc>
        <w:tc>
          <w:tcPr>
            <w:tcW w:w="5826" w:type="dxa"/>
            <w:shd w:val="clear" w:color="auto" w:fill="auto"/>
          </w:tcPr>
          <w:p w:rsidR="00A338ED" w:rsidRDefault="00C13E15" w:rsidP="00C13E15">
            <w:pPr>
              <w:ind w:left="262" w:firstLine="720"/>
            </w:pPr>
            <w:r>
              <w:t>None</w:t>
            </w:r>
            <w:r w:rsidR="008B0A9C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0417EC" w:rsidRPr="006E17AB" w:rsidRDefault="000417EC" w:rsidP="006B799D">
            <w:pPr>
              <w:ind w:left="196"/>
            </w:pPr>
          </w:p>
        </w:tc>
      </w:tr>
      <w:tr w:rsidR="00745233" w:rsidRPr="006E17AB" w:rsidTr="0076087D">
        <w:trPr>
          <w:trHeight w:val="215"/>
        </w:trPr>
        <w:tc>
          <w:tcPr>
            <w:tcW w:w="4254" w:type="dxa"/>
            <w:shd w:val="clear" w:color="auto" w:fill="auto"/>
          </w:tcPr>
          <w:p w:rsidR="00745233" w:rsidRPr="006E17AB" w:rsidRDefault="000417EC" w:rsidP="00534819">
            <w:pPr>
              <w:ind w:firstLine="106"/>
            </w:pPr>
            <w:r>
              <w:t>6</w:t>
            </w:r>
            <w:r w:rsidR="00534819">
              <w:t>. Old Business</w:t>
            </w:r>
          </w:p>
        </w:tc>
        <w:tc>
          <w:tcPr>
            <w:tcW w:w="5826" w:type="dxa"/>
            <w:shd w:val="clear" w:color="auto" w:fill="auto"/>
          </w:tcPr>
          <w:p w:rsidR="00745233" w:rsidRPr="006E17AB" w:rsidRDefault="00745233" w:rsidP="006B799D">
            <w:pPr>
              <w:ind w:left="262"/>
            </w:pPr>
          </w:p>
        </w:tc>
        <w:tc>
          <w:tcPr>
            <w:tcW w:w="3960" w:type="dxa"/>
            <w:shd w:val="clear" w:color="auto" w:fill="auto"/>
          </w:tcPr>
          <w:p w:rsidR="00745233" w:rsidRPr="006E17AB" w:rsidRDefault="00745233" w:rsidP="00433AD1">
            <w:pPr>
              <w:ind w:left="342" w:hanging="270"/>
            </w:pPr>
          </w:p>
        </w:tc>
      </w:tr>
      <w:tr w:rsidR="00B015F5" w:rsidRPr="006E17AB" w:rsidTr="00534819">
        <w:tc>
          <w:tcPr>
            <w:tcW w:w="4254" w:type="dxa"/>
            <w:shd w:val="clear" w:color="auto" w:fill="auto"/>
          </w:tcPr>
          <w:p w:rsidR="00B015F5" w:rsidRDefault="00B015F5" w:rsidP="00534819">
            <w:pPr>
              <w:ind w:firstLine="106"/>
            </w:pPr>
          </w:p>
        </w:tc>
        <w:tc>
          <w:tcPr>
            <w:tcW w:w="5826" w:type="dxa"/>
            <w:shd w:val="clear" w:color="auto" w:fill="auto"/>
          </w:tcPr>
          <w:p w:rsidR="00B015F5" w:rsidRPr="006E17AB" w:rsidRDefault="00C13E15" w:rsidP="0076087D">
            <w:pPr>
              <w:ind w:left="262"/>
            </w:pPr>
            <w:r>
              <w:t xml:space="preserve">            None</w:t>
            </w:r>
          </w:p>
        </w:tc>
        <w:tc>
          <w:tcPr>
            <w:tcW w:w="3960" w:type="dxa"/>
            <w:shd w:val="clear" w:color="auto" w:fill="auto"/>
          </w:tcPr>
          <w:p w:rsidR="00B015F5" w:rsidRPr="006E17AB" w:rsidRDefault="00B015F5" w:rsidP="00B015F5">
            <w:pPr>
              <w:ind w:left="342" w:hanging="270"/>
            </w:pPr>
          </w:p>
        </w:tc>
      </w:tr>
      <w:tr w:rsidR="00D979F7" w:rsidRPr="006E17AB">
        <w:tc>
          <w:tcPr>
            <w:tcW w:w="4254" w:type="dxa"/>
          </w:tcPr>
          <w:p w:rsidR="00D979F7" w:rsidRPr="006E17AB" w:rsidRDefault="000417EC" w:rsidP="00534819">
            <w:pPr>
              <w:ind w:left="1152" w:hanging="1136"/>
            </w:pPr>
            <w:r>
              <w:t>7</w:t>
            </w:r>
            <w:r w:rsidR="00D979F7">
              <w:t>. New Business</w:t>
            </w:r>
          </w:p>
        </w:tc>
        <w:tc>
          <w:tcPr>
            <w:tcW w:w="5826" w:type="dxa"/>
          </w:tcPr>
          <w:p w:rsidR="00D979F7" w:rsidRPr="006E17AB" w:rsidRDefault="00D979F7" w:rsidP="00961CB3">
            <w:pPr>
              <w:tabs>
                <w:tab w:val="left" w:pos="1814"/>
              </w:tabs>
              <w:ind w:left="262"/>
            </w:pPr>
          </w:p>
        </w:tc>
        <w:tc>
          <w:tcPr>
            <w:tcW w:w="3960" w:type="dxa"/>
          </w:tcPr>
          <w:p w:rsidR="00D979F7" w:rsidRPr="006E17AB" w:rsidRDefault="00D979F7" w:rsidP="00704C2F">
            <w:pPr>
              <w:ind w:left="106"/>
            </w:pPr>
          </w:p>
        </w:tc>
      </w:tr>
      <w:tr w:rsidR="00D979F7" w:rsidRPr="006E17AB">
        <w:tc>
          <w:tcPr>
            <w:tcW w:w="4254" w:type="dxa"/>
          </w:tcPr>
          <w:p w:rsidR="00D979F7" w:rsidRPr="006E17AB" w:rsidRDefault="00C13E15" w:rsidP="00C13E15">
            <w:proofErr w:type="spellStart"/>
            <w:r>
              <w:t>a.Hurricane</w:t>
            </w:r>
            <w:proofErr w:type="spellEnd"/>
            <w:r>
              <w:t xml:space="preserve"> Emergency Plan</w:t>
            </w:r>
          </w:p>
        </w:tc>
        <w:tc>
          <w:tcPr>
            <w:tcW w:w="5826" w:type="dxa"/>
          </w:tcPr>
          <w:p w:rsidR="00D979F7" w:rsidRDefault="00F94B00" w:rsidP="00704C2F">
            <w:proofErr w:type="spellStart"/>
            <w:r>
              <w:t>Laynie</w:t>
            </w:r>
            <w:proofErr w:type="spellEnd"/>
            <w:r>
              <w:t xml:space="preserve"> </w:t>
            </w:r>
            <w:proofErr w:type="spellStart"/>
            <w:r>
              <w:t>Barrilleaux</w:t>
            </w:r>
            <w:proofErr w:type="spellEnd"/>
            <w:r>
              <w:t xml:space="preserve"> presented the Senate with the Hurricane Emergency Plan</w:t>
            </w:r>
            <w:r w:rsidR="00C37707">
              <w:t xml:space="preserve"> that will serve as the g</w:t>
            </w:r>
            <w:r w:rsidR="0075180C">
              <w:t>eneral plan for the University for phases 1-5.</w:t>
            </w:r>
          </w:p>
          <w:p w:rsidR="0075180C" w:rsidRPr="006E17AB" w:rsidRDefault="0075180C" w:rsidP="00704C2F">
            <w:r>
              <w:t>Discussion of the plan included clarification of “five class days.”</w:t>
            </w:r>
          </w:p>
        </w:tc>
        <w:tc>
          <w:tcPr>
            <w:tcW w:w="3960" w:type="dxa"/>
          </w:tcPr>
          <w:p w:rsidR="00D979F7" w:rsidRPr="006E17AB" w:rsidRDefault="0075180C" w:rsidP="00704C2F">
            <w:pPr>
              <w:ind w:left="106"/>
            </w:pPr>
            <w:r>
              <w:t xml:space="preserve">Edits would be made and the revised plan sent out to the Senators. </w:t>
            </w:r>
          </w:p>
        </w:tc>
      </w:tr>
      <w:tr w:rsidR="00C13E15" w:rsidRPr="006E17AB">
        <w:tc>
          <w:tcPr>
            <w:tcW w:w="4254" w:type="dxa"/>
          </w:tcPr>
          <w:p w:rsidR="00C13E15" w:rsidRDefault="00C13E15" w:rsidP="00C13E15">
            <w:proofErr w:type="spellStart"/>
            <w:r>
              <w:t>b.Honors</w:t>
            </w:r>
            <w:proofErr w:type="spellEnd"/>
            <w:r>
              <w:t xml:space="preserve"> Program Proposal</w:t>
            </w:r>
          </w:p>
        </w:tc>
        <w:tc>
          <w:tcPr>
            <w:tcW w:w="5826" w:type="dxa"/>
          </w:tcPr>
          <w:p w:rsidR="00C13E15" w:rsidRPr="006E17AB" w:rsidRDefault="00256CAC" w:rsidP="00704C2F">
            <w:r>
              <w:t xml:space="preserve">John </w:t>
            </w:r>
            <w:proofErr w:type="spellStart"/>
            <w:r>
              <w:t>Doucet</w:t>
            </w:r>
            <w:proofErr w:type="spellEnd"/>
            <w:r>
              <w:t xml:space="preserve"> pro</w:t>
            </w:r>
            <w:r w:rsidR="00684B28">
              <w:t xml:space="preserve">vided a handout with a </w:t>
            </w:r>
            <w:r w:rsidR="004803F7">
              <w:t>prospectus to establish an</w:t>
            </w:r>
            <w:r w:rsidR="00684B28">
              <w:t xml:space="preserve"> honors faculty at Nicholls. He introduced the concept and asked for future approval by Faculty Senate.</w:t>
            </w:r>
          </w:p>
        </w:tc>
        <w:tc>
          <w:tcPr>
            <w:tcW w:w="3960" w:type="dxa"/>
          </w:tcPr>
          <w:p w:rsidR="00C13E15" w:rsidRPr="006E17AB" w:rsidRDefault="00684B28" w:rsidP="00704C2F">
            <w:pPr>
              <w:ind w:left="106"/>
            </w:pPr>
            <w:r>
              <w:t xml:space="preserve">Discussion of the concept will be </w:t>
            </w:r>
            <w:r w:rsidR="00457429">
              <w:t>included on the agenda for the S</w:t>
            </w:r>
            <w:r>
              <w:t>enate’s next meeting.</w:t>
            </w:r>
          </w:p>
        </w:tc>
      </w:tr>
      <w:tr w:rsidR="00C13E15" w:rsidRPr="006E17AB">
        <w:tc>
          <w:tcPr>
            <w:tcW w:w="4254" w:type="dxa"/>
          </w:tcPr>
          <w:p w:rsidR="00C13E15" w:rsidRDefault="00C13E15" w:rsidP="00C13E15">
            <w:proofErr w:type="spellStart"/>
            <w:r>
              <w:t>c.QEP</w:t>
            </w:r>
            <w:proofErr w:type="spellEnd"/>
            <w:r>
              <w:t xml:space="preserve"> Committee Proposal</w:t>
            </w:r>
          </w:p>
        </w:tc>
        <w:tc>
          <w:tcPr>
            <w:tcW w:w="5826" w:type="dxa"/>
          </w:tcPr>
          <w:p w:rsidR="00C13E15" w:rsidRPr="006E17AB" w:rsidRDefault="00684B28" w:rsidP="00704C2F">
            <w:r>
              <w:t xml:space="preserve">Ross </w:t>
            </w:r>
            <w:proofErr w:type="spellStart"/>
            <w:r>
              <w:t>Janke</w:t>
            </w:r>
            <w:proofErr w:type="spellEnd"/>
            <w:r>
              <w:t xml:space="preserve"> discussed the progress of the QEP Committee and its plans to use Faculty Institute as a way to engage faculty</w:t>
            </w:r>
            <w:r w:rsidR="0080046A">
              <w:t xml:space="preserve"> and gather</w:t>
            </w:r>
            <w:r w:rsidR="009C1BDA">
              <w:t xml:space="preserve"> their input on the Q</w:t>
            </w:r>
            <w:bookmarkStart w:id="0" w:name="_GoBack"/>
            <w:bookmarkEnd w:id="0"/>
            <w:r w:rsidR="009C1BDA">
              <w:t>EP’s possible focus and solutions.</w:t>
            </w:r>
          </w:p>
        </w:tc>
        <w:tc>
          <w:tcPr>
            <w:tcW w:w="3960" w:type="dxa"/>
          </w:tcPr>
          <w:p w:rsidR="00C13E15" w:rsidRPr="006E17AB" w:rsidRDefault="007832AF" w:rsidP="00704C2F">
            <w:pPr>
              <w:ind w:left="106"/>
            </w:pPr>
            <w:r>
              <w:t xml:space="preserve">QEP </w:t>
            </w:r>
            <w:r w:rsidR="0075180C">
              <w:t>information will</w:t>
            </w:r>
            <w:r>
              <w:t xml:space="preserve"> be circulated to faculty via Senate members. </w:t>
            </w:r>
          </w:p>
        </w:tc>
      </w:tr>
      <w:tr w:rsidR="00D979F7" w:rsidRPr="006E17AB">
        <w:tc>
          <w:tcPr>
            <w:tcW w:w="4254" w:type="dxa"/>
          </w:tcPr>
          <w:p w:rsidR="00D979F7" w:rsidRDefault="000417EC" w:rsidP="005A1A5B">
            <w:pPr>
              <w:ind w:left="1152" w:hanging="1136"/>
            </w:pPr>
            <w:r>
              <w:t>8</w:t>
            </w:r>
            <w:r w:rsidR="00D979F7">
              <w:t>. Other Business</w:t>
            </w:r>
          </w:p>
        </w:tc>
        <w:tc>
          <w:tcPr>
            <w:tcW w:w="5826" w:type="dxa"/>
          </w:tcPr>
          <w:p w:rsidR="00D979F7" w:rsidRDefault="00C13E15" w:rsidP="009A7F21">
            <w:r>
              <w:t xml:space="preserve">              None</w:t>
            </w:r>
          </w:p>
        </w:tc>
        <w:tc>
          <w:tcPr>
            <w:tcW w:w="3960" w:type="dxa"/>
          </w:tcPr>
          <w:p w:rsidR="00D979F7" w:rsidRPr="006E17AB" w:rsidRDefault="00D979F7" w:rsidP="00704C2F">
            <w:pPr>
              <w:ind w:left="342" w:hanging="270"/>
            </w:pPr>
          </w:p>
        </w:tc>
      </w:tr>
    </w:tbl>
    <w:p w:rsidR="005E3A16" w:rsidRDefault="005E3A16" w:rsidP="005E3A16">
      <w:pPr>
        <w:rPr>
          <w:sz w:val="14"/>
          <w:szCs w:val="22"/>
        </w:rPr>
      </w:pPr>
    </w:p>
    <w:p w:rsidR="000502B5" w:rsidRDefault="000502B5" w:rsidP="008C34AC">
      <w:pPr>
        <w:rPr>
          <w:sz w:val="14"/>
          <w:szCs w:val="22"/>
        </w:rPr>
      </w:pPr>
    </w:p>
    <w:p w:rsidR="00EC689C" w:rsidRDefault="00EC689C" w:rsidP="008C34AC">
      <w:pPr>
        <w:rPr>
          <w:sz w:val="14"/>
          <w:szCs w:val="22"/>
        </w:rPr>
      </w:pPr>
    </w:p>
    <w:p w:rsidR="00EC689C" w:rsidRDefault="001A7E50" w:rsidP="008C34AC">
      <w:r w:rsidRPr="00534819">
        <w:rPr>
          <w:highlight w:val="yellow"/>
        </w:rPr>
        <w:t xml:space="preserve">Meeting adjourned at </w:t>
      </w:r>
      <w:r w:rsidR="00720878">
        <w:rPr>
          <w:highlight w:val="yellow"/>
        </w:rPr>
        <w:t>3</w:t>
      </w:r>
      <w:r w:rsidR="0068068A">
        <w:rPr>
          <w:highlight w:val="yellow"/>
        </w:rPr>
        <w:t>:</w:t>
      </w:r>
      <w:r w:rsidR="00720878">
        <w:rPr>
          <w:highlight w:val="yellow"/>
        </w:rPr>
        <w:t>15</w:t>
      </w:r>
      <w:r w:rsidRPr="00534819">
        <w:rPr>
          <w:highlight w:val="yellow"/>
        </w:rPr>
        <w:t xml:space="preserve"> PM</w:t>
      </w:r>
      <w:r>
        <w:t xml:space="preserve"> (</w:t>
      </w:r>
      <w:r w:rsidR="00720878">
        <w:t xml:space="preserve">John </w:t>
      </w:r>
      <w:proofErr w:type="spellStart"/>
      <w:r w:rsidR="00720878">
        <w:t>Lajaunie</w:t>
      </w:r>
      <w:proofErr w:type="spellEnd"/>
      <w:r>
        <w:t xml:space="preserve"> –motioned to adjourn; </w:t>
      </w:r>
      <w:r w:rsidR="00720878">
        <w:t xml:space="preserve">Michael </w:t>
      </w:r>
      <w:proofErr w:type="spellStart"/>
      <w:r w:rsidR="00720878">
        <w:t>Jeffress</w:t>
      </w:r>
      <w:proofErr w:type="spellEnd"/>
      <w:r w:rsidR="000417EC">
        <w:t xml:space="preserve"> seconded the motion</w:t>
      </w:r>
      <w:r>
        <w:t>; unanimous vote to adjourn)</w:t>
      </w:r>
    </w:p>
    <w:p w:rsidR="0078474A" w:rsidRDefault="0078474A" w:rsidP="008C34AC"/>
    <w:p w:rsidR="0078474A" w:rsidRDefault="0078474A"/>
    <w:sectPr w:rsidR="0078474A" w:rsidSect="003E74BB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9F" w:rsidRDefault="0017399F" w:rsidP="00961CB3">
      <w:r>
        <w:separator/>
      </w:r>
    </w:p>
  </w:endnote>
  <w:endnote w:type="continuationSeparator" w:id="0">
    <w:p w:rsidR="0017399F" w:rsidRDefault="0017399F" w:rsidP="0096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9F" w:rsidRDefault="0017399F" w:rsidP="00961CB3">
      <w:r>
        <w:separator/>
      </w:r>
    </w:p>
  </w:footnote>
  <w:footnote w:type="continuationSeparator" w:id="0">
    <w:p w:rsidR="0017399F" w:rsidRDefault="0017399F" w:rsidP="0096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A"/>
    <w:multiLevelType w:val="hybridMultilevel"/>
    <w:tmpl w:val="8312BC5A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2F75FC8"/>
    <w:multiLevelType w:val="hybridMultilevel"/>
    <w:tmpl w:val="A8AA331C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>
    <w:nsid w:val="08486AC4"/>
    <w:multiLevelType w:val="hybridMultilevel"/>
    <w:tmpl w:val="63D2DC68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08CD5821"/>
    <w:multiLevelType w:val="hybridMultilevel"/>
    <w:tmpl w:val="F42E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D7BC7"/>
    <w:multiLevelType w:val="hybridMultilevel"/>
    <w:tmpl w:val="CD0E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4A85"/>
    <w:multiLevelType w:val="hybridMultilevel"/>
    <w:tmpl w:val="75CEBB5C"/>
    <w:lvl w:ilvl="0" w:tplc="9560300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C9A02FF"/>
    <w:multiLevelType w:val="hybridMultilevel"/>
    <w:tmpl w:val="4374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2150E"/>
    <w:multiLevelType w:val="hybridMultilevel"/>
    <w:tmpl w:val="C602DFDA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>
    <w:nsid w:val="34DC1007"/>
    <w:multiLevelType w:val="hybridMultilevel"/>
    <w:tmpl w:val="440CF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B44310"/>
    <w:multiLevelType w:val="hybridMultilevel"/>
    <w:tmpl w:val="04C4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95E83"/>
    <w:multiLevelType w:val="hybridMultilevel"/>
    <w:tmpl w:val="0F4A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2C99"/>
    <w:multiLevelType w:val="hybridMultilevel"/>
    <w:tmpl w:val="A9F82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A05DC"/>
    <w:multiLevelType w:val="hybridMultilevel"/>
    <w:tmpl w:val="F99A2EF6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>
    <w:nsid w:val="46CC33AD"/>
    <w:multiLevelType w:val="hybridMultilevel"/>
    <w:tmpl w:val="851C182A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4">
    <w:nsid w:val="52BF3A93"/>
    <w:multiLevelType w:val="multilevel"/>
    <w:tmpl w:val="5E3A3F82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64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6" w:hanging="144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055258"/>
    <w:multiLevelType w:val="hybridMultilevel"/>
    <w:tmpl w:val="67EE75CA"/>
    <w:lvl w:ilvl="0" w:tplc="C7F21F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91BA1"/>
    <w:multiLevelType w:val="hybridMultilevel"/>
    <w:tmpl w:val="1296781C"/>
    <w:lvl w:ilvl="0" w:tplc="30D4C3F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A4577"/>
    <w:multiLevelType w:val="hybridMultilevel"/>
    <w:tmpl w:val="8F2C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F2588"/>
    <w:multiLevelType w:val="hybridMultilevel"/>
    <w:tmpl w:val="B766563E"/>
    <w:lvl w:ilvl="0" w:tplc="551EC0B6">
      <w:start w:val="4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14"/>
  </w:num>
  <w:num w:numId="7">
    <w:abstractNumId w:val="10"/>
  </w:num>
  <w:num w:numId="8">
    <w:abstractNumId w:val="5"/>
  </w:num>
  <w:num w:numId="9">
    <w:abstractNumId w:val="18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4D50"/>
    <w:rsid w:val="00010264"/>
    <w:rsid w:val="000153FD"/>
    <w:rsid w:val="00016B28"/>
    <w:rsid w:val="00017F95"/>
    <w:rsid w:val="00024421"/>
    <w:rsid w:val="000244F2"/>
    <w:rsid w:val="0003057D"/>
    <w:rsid w:val="00031DA4"/>
    <w:rsid w:val="0003416E"/>
    <w:rsid w:val="00040154"/>
    <w:rsid w:val="000417EC"/>
    <w:rsid w:val="000426C0"/>
    <w:rsid w:val="00045EE6"/>
    <w:rsid w:val="000472B5"/>
    <w:rsid w:val="000502B5"/>
    <w:rsid w:val="00070479"/>
    <w:rsid w:val="00076890"/>
    <w:rsid w:val="00076BED"/>
    <w:rsid w:val="0007717E"/>
    <w:rsid w:val="00085564"/>
    <w:rsid w:val="000874FC"/>
    <w:rsid w:val="00091E7B"/>
    <w:rsid w:val="00094668"/>
    <w:rsid w:val="000A358E"/>
    <w:rsid w:val="000B1F68"/>
    <w:rsid w:val="000B2830"/>
    <w:rsid w:val="000B3802"/>
    <w:rsid w:val="000B65BD"/>
    <w:rsid w:val="000C0241"/>
    <w:rsid w:val="000C09AF"/>
    <w:rsid w:val="000C1B91"/>
    <w:rsid w:val="000C24E6"/>
    <w:rsid w:val="000C6FA7"/>
    <w:rsid w:val="000D5DE1"/>
    <w:rsid w:val="000D6412"/>
    <w:rsid w:val="000F23C3"/>
    <w:rsid w:val="000F4DF6"/>
    <w:rsid w:val="000F579B"/>
    <w:rsid w:val="001011D0"/>
    <w:rsid w:val="00104BA5"/>
    <w:rsid w:val="00106E7F"/>
    <w:rsid w:val="00107F53"/>
    <w:rsid w:val="00121222"/>
    <w:rsid w:val="00121FFE"/>
    <w:rsid w:val="00123975"/>
    <w:rsid w:val="001243EF"/>
    <w:rsid w:val="0012442E"/>
    <w:rsid w:val="00127D28"/>
    <w:rsid w:val="001321A3"/>
    <w:rsid w:val="00136A5F"/>
    <w:rsid w:val="00141B24"/>
    <w:rsid w:val="00142A50"/>
    <w:rsid w:val="00146C5C"/>
    <w:rsid w:val="00157581"/>
    <w:rsid w:val="0016041E"/>
    <w:rsid w:val="0016067E"/>
    <w:rsid w:val="00161AD8"/>
    <w:rsid w:val="00164B39"/>
    <w:rsid w:val="00165082"/>
    <w:rsid w:val="00166A1D"/>
    <w:rsid w:val="0017399F"/>
    <w:rsid w:val="00175991"/>
    <w:rsid w:val="00175E4E"/>
    <w:rsid w:val="00175F2B"/>
    <w:rsid w:val="001804DB"/>
    <w:rsid w:val="001816D9"/>
    <w:rsid w:val="001829E7"/>
    <w:rsid w:val="00184EE8"/>
    <w:rsid w:val="001876AC"/>
    <w:rsid w:val="00195DC8"/>
    <w:rsid w:val="00196632"/>
    <w:rsid w:val="001A287F"/>
    <w:rsid w:val="001A65D6"/>
    <w:rsid w:val="001A7E50"/>
    <w:rsid w:val="001B1632"/>
    <w:rsid w:val="001C1DCF"/>
    <w:rsid w:val="001C5A48"/>
    <w:rsid w:val="001C64A3"/>
    <w:rsid w:val="001D08DF"/>
    <w:rsid w:val="001D11C2"/>
    <w:rsid w:val="001D2161"/>
    <w:rsid w:val="001D388E"/>
    <w:rsid w:val="00201226"/>
    <w:rsid w:val="0020242D"/>
    <w:rsid w:val="00202A41"/>
    <w:rsid w:val="00205F72"/>
    <w:rsid w:val="0020785E"/>
    <w:rsid w:val="00207DE8"/>
    <w:rsid w:val="00210ED5"/>
    <w:rsid w:val="00211C51"/>
    <w:rsid w:val="00215AE5"/>
    <w:rsid w:val="0021729B"/>
    <w:rsid w:val="002179BF"/>
    <w:rsid w:val="00222F75"/>
    <w:rsid w:val="00224651"/>
    <w:rsid w:val="00226870"/>
    <w:rsid w:val="00226F62"/>
    <w:rsid w:val="002319C6"/>
    <w:rsid w:val="00231B48"/>
    <w:rsid w:val="002337EE"/>
    <w:rsid w:val="00235D24"/>
    <w:rsid w:val="00240035"/>
    <w:rsid w:val="0024042B"/>
    <w:rsid w:val="00242199"/>
    <w:rsid w:val="00256CAC"/>
    <w:rsid w:val="0025796B"/>
    <w:rsid w:val="00261C57"/>
    <w:rsid w:val="00261CBC"/>
    <w:rsid w:val="002625D3"/>
    <w:rsid w:val="00263049"/>
    <w:rsid w:val="002643FE"/>
    <w:rsid w:val="00266224"/>
    <w:rsid w:val="002663AB"/>
    <w:rsid w:val="00271514"/>
    <w:rsid w:val="00272816"/>
    <w:rsid w:val="002751FA"/>
    <w:rsid w:val="002760FF"/>
    <w:rsid w:val="002773AC"/>
    <w:rsid w:val="002823E4"/>
    <w:rsid w:val="002823FE"/>
    <w:rsid w:val="00282CA1"/>
    <w:rsid w:val="00284C5D"/>
    <w:rsid w:val="00286988"/>
    <w:rsid w:val="00290C97"/>
    <w:rsid w:val="00297967"/>
    <w:rsid w:val="002A006A"/>
    <w:rsid w:val="002B2263"/>
    <w:rsid w:val="002B2E09"/>
    <w:rsid w:val="002B55D6"/>
    <w:rsid w:val="002C1274"/>
    <w:rsid w:val="002C14D9"/>
    <w:rsid w:val="002C3217"/>
    <w:rsid w:val="002C5611"/>
    <w:rsid w:val="002D3DA7"/>
    <w:rsid w:val="002E4CC5"/>
    <w:rsid w:val="002E6B1B"/>
    <w:rsid w:val="002E74F8"/>
    <w:rsid w:val="002F1F4D"/>
    <w:rsid w:val="002F21A0"/>
    <w:rsid w:val="00300AE3"/>
    <w:rsid w:val="00302392"/>
    <w:rsid w:val="00304976"/>
    <w:rsid w:val="00307843"/>
    <w:rsid w:val="00316983"/>
    <w:rsid w:val="003440DE"/>
    <w:rsid w:val="003457D6"/>
    <w:rsid w:val="00347304"/>
    <w:rsid w:val="0035013B"/>
    <w:rsid w:val="003508AC"/>
    <w:rsid w:val="00354477"/>
    <w:rsid w:val="00355F9D"/>
    <w:rsid w:val="00357CE8"/>
    <w:rsid w:val="00357D51"/>
    <w:rsid w:val="00361C7F"/>
    <w:rsid w:val="0036202E"/>
    <w:rsid w:val="00365D75"/>
    <w:rsid w:val="00367A21"/>
    <w:rsid w:val="00367E9F"/>
    <w:rsid w:val="00367F3B"/>
    <w:rsid w:val="0037208C"/>
    <w:rsid w:val="003733A8"/>
    <w:rsid w:val="00373F33"/>
    <w:rsid w:val="00375643"/>
    <w:rsid w:val="003871F6"/>
    <w:rsid w:val="003879E6"/>
    <w:rsid w:val="0039387C"/>
    <w:rsid w:val="003A0904"/>
    <w:rsid w:val="003A0A20"/>
    <w:rsid w:val="003A4D76"/>
    <w:rsid w:val="003B061D"/>
    <w:rsid w:val="003B5A73"/>
    <w:rsid w:val="003B6895"/>
    <w:rsid w:val="003C46CA"/>
    <w:rsid w:val="003C5925"/>
    <w:rsid w:val="003C7EF1"/>
    <w:rsid w:val="003D49C7"/>
    <w:rsid w:val="003D5A82"/>
    <w:rsid w:val="003E2343"/>
    <w:rsid w:val="003E2C74"/>
    <w:rsid w:val="003E70CB"/>
    <w:rsid w:val="003E74BB"/>
    <w:rsid w:val="003F2D9D"/>
    <w:rsid w:val="00403A86"/>
    <w:rsid w:val="00412873"/>
    <w:rsid w:val="00414026"/>
    <w:rsid w:val="004235EA"/>
    <w:rsid w:val="00430D7C"/>
    <w:rsid w:val="00433AD1"/>
    <w:rsid w:val="00435287"/>
    <w:rsid w:val="00442BC7"/>
    <w:rsid w:val="00457429"/>
    <w:rsid w:val="00462154"/>
    <w:rsid w:val="004630D2"/>
    <w:rsid w:val="0046345D"/>
    <w:rsid w:val="00463F61"/>
    <w:rsid w:val="00470FE8"/>
    <w:rsid w:val="00473A7D"/>
    <w:rsid w:val="00473BE5"/>
    <w:rsid w:val="00474EA9"/>
    <w:rsid w:val="00475808"/>
    <w:rsid w:val="004779B4"/>
    <w:rsid w:val="004803F7"/>
    <w:rsid w:val="00485CD7"/>
    <w:rsid w:val="00492FB8"/>
    <w:rsid w:val="004A04B3"/>
    <w:rsid w:val="004B2248"/>
    <w:rsid w:val="004B7EB7"/>
    <w:rsid w:val="004C1B8C"/>
    <w:rsid w:val="004C741F"/>
    <w:rsid w:val="004D0FD9"/>
    <w:rsid w:val="004D7CEA"/>
    <w:rsid w:val="004E4212"/>
    <w:rsid w:val="004E5858"/>
    <w:rsid w:val="004F4F82"/>
    <w:rsid w:val="004F5ECF"/>
    <w:rsid w:val="00501DE7"/>
    <w:rsid w:val="005026BC"/>
    <w:rsid w:val="005050F8"/>
    <w:rsid w:val="00505388"/>
    <w:rsid w:val="00512670"/>
    <w:rsid w:val="00515ACC"/>
    <w:rsid w:val="00522F25"/>
    <w:rsid w:val="005250A9"/>
    <w:rsid w:val="00533E10"/>
    <w:rsid w:val="0053422C"/>
    <w:rsid w:val="00534819"/>
    <w:rsid w:val="0053726B"/>
    <w:rsid w:val="00546C30"/>
    <w:rsid w:val="00550292"/>
    <w:rsid w:val="00551475"/>
    <w:rsid w:val="00552E20"/>
    <w:rsid w:val="00553DCF"/>
    <w:rsid w:val="0055456F"/>
    <w:rsid w:val="00561628"/>
    <w:rsid w:val="00563F5C"/>
    <w:rsid w:val="00565A2F"/>
    <w:rsid w:val="00565C5B"/>
    <w:rsid w:val="00576DBB"/>
    <w:rsid w:val="0058448C"/>
    <w:rsid w:val="00586D70"/>
    <w:rsid w:val="00587E20"/>
    <w:rsid w:val="00592FD3"/>
    <w:rsid w:val="00593C86"/>
    <w:rsid w:val="00594B97"/>
    <w:rsid w:val="005A1659"/>
    <w:rsid w:val="005A1A5B"/>
    <w:rsid w:val="005A1A63"/>
    <w:rsid w:val="005A664A"/>
    <w:rsid w:val="005B289F"/>
    <w:rsid w:val="005B62C4"/>
    <w:rsid w:val="005C0A87"/>
    <w:rsid w:val="005C6B57"/>
    <w:rsid w:val="005C6E1C"/>
    <w:rsid w:val="005C75A2"/>
    <w:rsid w:val="005D041C"/>
    <w:rsid w:val="005D56E9"/>
    <w:rsid w:val="005D709E"/>
    <w:rsid w:val="005E3A16"/>
    <w:rsid w:val="005F1D81"/>
    <w:rsid w:val="00601838"/>
    <w:rsid w:val="006114BF"/>
    <w:rsid w:val="00627F9E"/>
    <w:rsid w:val="006303A1"/>
    <w:rsid w:val="0063354C"/>
    <w:rsid w:val="006366CE"/>
    <w:rsid w:val="00636F82"/>
    <w:rsid w:val="00643DDD"/>
    <w:rsid w:val="00644C38"/>
    <w:rsid w:val="00652268"/>
    <w:rsid w:val="00652CCC"/>
    <w:rsid w:val="006530CF"/>
    <w:rsid w:val="0065752F"/>
    <w:rsid w:val="00661D4A"/>
    <w:rsid w:val="00664DDF"/>
    <w:rsid w:val="006653D3"/>
    <w:rsid w:val="0068068A"/>
    <w:rsid w:val="00681B49"/>
    <w:rsid w:val="00684A2B"/>
    <w:rsid w:val="00684B28"/>
    <w:rsid w:val="0069376F"/>
    <w:rsid w:val="006947B6"/>
    <w:rsid w:val="00697B51"/>
    <w:rsid w:val="00697F2C"/>
    <w:rsid w:val="006B12E9"/>
    <w:rsid w:val="006B4932"/>
    <w:rsid w:val="006B799D"/>
    <w:rsid w:val="006C28E6"/>
    <w:rsid w:val="006C476C"/>
    <w:rsid w:val="006C6004"/>
    <w:rsid w:val="006D0CCF"/>
    <w:rsid w:val="006D14DE"/>
    <w:rsid w:val="006D478E"/>
    <w:rsid w:val="006E17AB"/>
    <w:rsid w:val="006E2B3A"/>
    <w:rsid w:val="006E6691"/>
    <w:rsid w:val="006E6840"/>
    <w:rsid w:val="00702E62"/>
    <w:rsid w:val="00705145"/>
    <w:rsid w:val="0071117C"/>
    <w:rsid w:val="00712460"/>
    <w:rsid w:val="007169D5"/>
    <w:rsid w:val="00716EBF"/>
    <w:rsid w:val="00720878"/>
    <w:rsid w:val="007268ED"/>
    <w:rsid w:val="007326E0"/>
    <w:rsid w:val="00734FB7"/>
    <w:rsid w:val="0073598C"/>
    <w:rsid w:val="00735BF5"/>
    <w:rsid w:val="00744238"/>
    <w:rsid w:val="00744E93"/>
    <w:rsid w:val="00745233"/>
    <w:rsid w:val="0074729A"/>
    <w:rsid w:val="0075180C"/>
    <w:rsid w:val="00757A34"/>
    <w:rsid w:val="0076087D"/>
    <w:rsid w:val="007621F3"/>
    <w:rsid w:val="00764BB7"/>
    <w:rsid w:val="00764E3B"/>
    <w:rsid w:val="0077649D"/>
    <w:rsid w:val="007832AF"/>
    <w:rsid w:val="00783429"/>
    <w:rsid w:val="0078474A"/>
    <w:rsid w:val="0078618B"/>
    <w:rsid w:val="00786C0B"/>
    <w:rsid w:val="007947D3"/>
    <w:rsid w:val="007A02D8"/>
    <w:rsid w:val="007A2D74"/>
    <w:rsid w:val="007A46B4"/>
    <w:rsid w:val="007A5498"/>
    <w:rsid w:val="007B471D"/>
    <w:rsid w:val="007C6EAD"/>
    <w:rsid w:val="007D164C"/>
    <w:rsid w:val="007D1F40"/>
    <w:rsid w:val="007D2C34"/>
    <w:rsid w:val="007D448B"/>
    <w:rsid w:val="007D5E78"/>
    <w:rsid w:val="007D7065"/>
    <w:rsid w:val="007E40EF"/>
    <w:rsid w:val="007E4AFF"/>
    <w:rsid w:val="007F09A5"/>
    <w:rsid w:val="007F174E"/>
    <w:rsid w:val="007F238A"/>
    <w:rsid w:val="0080046A"/>
    <w:rsid w:val="008021FC"/>
    <w:rsid w:val="008037BB"/>
    <w:rsid w:val="00803B73"/>
    <w:rsid w:val="00803C00"/>
    <w:rsid w:val="00803F86"/>
    <w:rsid w:val="00804BBC"/>
    <w:rsid w:val="008114E8"/>
    <w:rsid w:val="00813256"/>
    <w:rsid w:val="00814E38"/>
    <w:rsid w:val="00820F68"/>
    <w:rsid w:val="00823C86"/>
    <w:rsid w:val="00826C6A"/>
    <w:rsid w:val="008300F8"/>
    <w:rsid w:val="00830153"/>
    <w:rsid w:val="0083137B"/>
    <w:rsid w:val="00834D1C"/>
    <w:rsid w:val="0083602F"/>
    <w:rsid w:val="0084190C"/>
    <w:rsid w:val="00842FCD"/>
    <w:rsid w:val="00843628"/>
    <w:rsid w:val="0084434E"/>
    <w:rsid w:val="0084624B"/>
    <w:rsid w:val="00846D3A"/>
    <w:rsid w:val="00851084"/>
    <w:rsid w:val="00857C48"/>
    <w:rsid w:val="008628AB"/>
    <w:rsid w:val="0086301F"/>
    <w:rsid w:val="00867184"/>
    <w:rsid w:val="0087608D"/>
    <w:rsid w:val="00876854"/>
    <w:rsid w:val="00877A7D"/>
    <w:rsid w:val="00882B87"/>
    <w:rsid w:val="008838A4"/>
    <w:rsid w:val="00883D77"/>
    <w:rsid w:val="00883DA0"/>
    <w:rsid w:val="008867EE"/>
    <w:rsid w:val="00886BC2"/>
    <w:rsid w:val="00890E75"/>
    <w:rsid w:val="008917D2"/>
    <w:rsid w:val="008934AB"/>
    <w:rsid w:val="008A1586"/>
    <w:rsid w:val="008A30D6"/>
    <w:rsid w:val="008A4F61"/>
    <w:rsid w:val="008A7E4F"/>
    <w:rsid w:val="008B0A9C"/>
    <w:rsid w:val="008B1897"/>
    <w:rsid w:val="008B3C89"/>
    <w:rsid w:val="008B561D"/>
    <w:rsid w:val="008B6CAB"/>
    <w:rsid w:val="008C34AC"/>
    <w:rsid w:val="008D318C"/>
    <w:rsid w:val="008D6DDA"/>
    <w:rsid w:val="008E2FC2"/>
    <w:rsid w:val="008E3FE9"/>
    <w:rsid w:val="008E4CBB"/>
    <w:rsid w:val="008E530B"/>
    <w:rsid w:val="008F6275"/>
    <w:rsid w:val="00902135"/>
    <w:rsid w:val="009112EE"/>
    <w:rsid w:val="0091309A"/>
    <w:rsid w:val="009164E8"/>
    <w:rsid w:val="00920A1F"/>
    <w:rsid w:val="0092254E"/>
    <w:rsid w:val="00930193"/>
    <w:rsid w:val="00931129"/>
    <w:rsid w:val="00933323"/>
    <w:rsid w:val="00933F94"/>
    <w:rsid w:val="00936B39"/>
    <w:rsid w:val="00937397"/>
    <w:rsid w:val="00946A77"/>
    <w:rsid w:val="00953334"/>
    <w:rsid w:val="00953717"/>
    <w:rsid w:val="0095531A"/>
    <w:rsid w:val="00960597"/>
    <w:rsid w:val="00960F9C"/>
    <w:rsid w:val="00961CB3"/>
    <w:rsid w:val="00963EBD"/>
    <w:rsid w:val="009659D1"/>
    <w:rsid w:val="00967E4D"/>
    <w:rsid w:val="009776D4"/>
    <w:rsid w:val="00983F91"/>
    <w:rsid w:val="00985A95"/>
    <w:rsid w:val="009862A8"/>
    <w:rsid w:val="00987F6D"/>
    <w:rsid w:val="009904F8"/>
    <w:rsid w:val="00990F27"/>
    <w:rsid w:val="00991CC0"/>
    <w:rsid w:val="009A6368"/>
    <w:rsid w:val="009A7F21"/>
    <w:rsid w:val="009B2D11"/>
    <w:rsid w:val="009C06E4"/>
    <w:rsid w:val="009C1B85"/>
    <w:rsid w:val="009C1BDA"/>
    <w:rsid w:val="009C5EA0"/>
    <w:rsid w:val="009D0D8D"/>
    <w:rsid w:val="009D1505"/>
    <w:rsid w:val="009D1FF5"/>
    <w:rsid w:val="009D3283"/>
    <w:rsid w:val="009D3779"/>
    <w:rsid w:val="009D3FE5"/>
    <w:rsid w:val="009E326C"/>
    <w:rsid w:val="009E4519"/>
    <w:rsid w:val="009E49B1"/>
    <w:rsid w:val="009E503E"/>
    <w:rsid w:val="009E525B"/>
    <w:rsid w:val="009E58E7"/>
    <w:rsid w:val="009E6EA1"/>
    <w:rsid w:val="009F2116"/>
    <w:rsid w:val="00A02531"/>
    <w:rsid w:val="00A04D87"/>
    <w:rsid w:val="00A05A2E"/>
    <w:rsid w:val="00A064C0"/>
    <w:rsid w:val="00A1798E"/>
    <w:rsid w:val="00A17C58"/>
    <w:rsid w:val="00A23687"/>
    <w:rsid w:val="00A23D38"/>
    <w:rsid w:val="00A259CB"/>
    <w:rsid w:val="00A26740"/>
    <w:rsid w:val="00A338ED"/>
    <w:rsid w:val="00A34339"/>
    <w:rsid w:val="00A3473E"/>
    <w:rsid w:val="00A35917"/>
    <w:rsid w:val="00A35C81"/>
    <w:rsid w:val="00A37550"/>
    <w:rsid w:val="00A4049E"/>
    <w:rsid w:val="00A43E2C"/>
    <w:rsid w:val="00A44A13"/>
    <w:rsid w:val="00A44CBB"/>
    <w:rsid w:val="00A50798"/>
    <w:rsid w:val="00A51FB9"/>
    <w:rsid w:val="00A52592"/>
    <w:rsid w:val="00A6038F"/>
    <w:rsid w:val="00A63041"/>
    <w:rsid w:val="00A64AEA"/>
    <w:rsid w:val="00A67F16"/>
    <w:rsid w:val="00A74282"/>
    <w:rsid w:val="00A75FDD"/>
    <w:rsid w:val="00A766B3"/>
    <w:rsid w:val="00A77C27"/>
    <w:rsid w:val="00A82FD0"/>
    <w:rsid w:val="00A839D0"/>
    <w:rsid w:val="00A85C18"/>
    <w:rsid w:val="00A8749D"/>
    <w:rsid w:val="00A939E7"/>
    <w:rsid w:val="00A9758A"/>
    <w:rsid w:val="00AA021E"/>
    <w:rsid w:val="00AA3105"/>
    <w:rsid w:val="00AB077B"/>
    <w:rsid w:val="00AB4DD1"/>
    <w:rsid w:val="00AB4FCC"/>
    <w:rsid w:val="00AD16E7"/>
    <w:rsid w:val="00AD6D1D"/>
    <w:rsid w:val="00AF1988"/>
    <w:rsid w:val="00AF7700"/>
    <w:rsid w:val="00B015F5"/>
    <w:rsid w:val="00B02B1F"/>
    <w:rsid w:val="00B067D2"/>
    <w:rsid w:val="00B07B18"/>
    <w:rsid w:val="00B10DDD"/>
    <w:rsid w:val="00B218BE"/>
    <w:rsid w:val="00B251B1"/>
    <w:rsid w:val="00B25C2A"/>
    <w:rsid w:val="00B32607"/>
    <w:rsid w:val="00B326B3"/>
    <w:rsid w:val="00B42608"/>
    <w:rsid w:val="00B45060"/>
    <w:rsid w:val="00B47642"/>
    <w:rsid w:val="00B527E1"/>
    <w:rsid w:val="00B52EDF"/>
    <w:rsid w:val="00B54A6C"/>
    <w:rsid w:val="00B559E1"/>
    <w:rsid w:val="00B57732"/>
    <w:rsid w:val="00B65396"/>
    <w:rsid w:val="00B671A5"/>
    <w:rsid w:val="00B77A83"/>
    <w:rsid w:val="00B77BDB"/>
    <w:rsid w:val="00B826E1"/>
    <w:rsid w:val="00B861D9"/>
    <w:rsid w:val="00B87241"/>
    <w:rsid w:val="00B94FF8"/>
    <w:rsid w:val="00B95757"/>
    <w:rsid w:val="00B95E07"/>
    <w:rsid w:val="00BA6578"/>
    <w:rsid w:val="00BB1F7C"/>
    <w:rsid w:val="00BB4D0A"/>
    <w:rsid w:val="00BC5804"/>
    <w:rsid w:val="00BD4F88"/>
    <w:rsid w:val="00BE29DD"/>
    <w:rsid w:val="00BF13F0"/>
    <w:rsid w:val="00BF1AD7"/>
    <w:rsid w:val="00BF55C8"/>
    <w:rsid w:val="00BF5EF9"/>
    <w:rsid w:val="00BF6025"/>
    <w:rsid w:val="00BF7FD4"/>
    <w:rsid w:val="00C031C8"/>
    <w:rsid w:val="00C0506E"/>
    <w:rsid w:val="00C13E15"/>
    <w:rsid w:val="00C25252"/>
    <w:rsid w:val="00C271A2"/>
    <w:rsid w:val="00C3048E"/>
    <w:rsid w:val="00C30A40"/>
    <w:rsid w:val="00C34B4B"/>
    <w:rsid w:val="00C34F38"/>
    <w:rsid w:val="00C36E7E"/>
    <w:rsid w:val="00C37707"/>
    <w:rsid w:val="00C37B43"/>
    <w:rsid w:val="00C37F03"/>
    <w:rsid w:val="00C42BA2"/>
    <w:rsid w:val="00C4316A"/>
    <w:rsid w:val="00C47271"/>
    <w:rsid w:val="00C545A5"/>
    <w:rsid w:val="00C55D72"/>
    <w:rsid w:val="00C57AE6"/>
    <w:rsid w:val="00C61216"/>
    <w:rsid w:val="00C71414"/>
    <w:rsid w:val="00C73F4F"/>
    <w:rsid w:val="00C7472E"/>
    <w:rsid w:val="00C7671F"/>
    <w:rsid w:val="00C7727B"/>
    <w:rsid w:val="00C86274"/>
    <w:rsid w:val="00C86603"/>
    <w:rsid w:val="00C95351"/>
    <w:rsid w:val="00C95FC7"/>
    <w:rsid w:val="00C97958"/>
    <w:rsid w:val="00C97CE4"/>
    <w:rsid w:val="00CA13E1"/>
    <w:rsid w:val="00CA2AA7"/>
    <w:rsid w:val="00CA456E"/>
    <w:rsid w:val="00CB5414"/>
    <w:rsid w:val="00CC098A"/>
    <w:rsid w:val="00CC636B"/>
    <w:rsid w:val="00CC715F"/>
    <w:rsid w:val="00CD0143"/>
    <w:rsid w:val="00CD1FDD"/>
    <w:rsid w:val="00CD7770"/>
    <w:rsid w:val="00CD781B"/>
    <w:rsid w:val="00CE0918"/>
    <w:rsid w:val="00CE1454"/>
    <w:rsid w:val="00CE2EA9"/>
    <w:rsid w:val="00CE53F4"/>
    <w:rsid w:val="00CF0DF4"/>
    <w:rsid w:val="00CF429F"/>
    <w:rsid w:val="00CF472D"/>
    <w:rsid w:val="00CF5195"/>
    <w:rsid w:val="00D01F84"/>
    <w:rsid w:val="00D04208"/>
    <w:rsid w:val="00D10F8A"/>
    <w:rsid w:val="00D14BAC"/>
    <w:rsid w:val="00D158FA"/>
    <w:rsid w:val="00D16DE5"/>
    <w:rsid w:val="00D213F2"/>
    <w:rsid w:val="00D2160A"/>
    <w:rsid w:val="00D21A66"/>
    <w:rsid w:val="00D2293B"/>
    <w:rsid w:val="00D266F7"/>
    <w:rsid w:val="00D32282"/>
    <w:rsid w:val="00D330A5"/>
    <w:rsid w:val="00D333A5"/>
    <w:rsid w:val="00D33F2B"/>
    <w:rsid w:val="00D35E23"/>
    <w:rsid w:val="00D401BA"/>
    <w:rsid w:val="00D4101A"/>
    <w:rsid w:val="00D43367"/>
    <w:rsid w:val="00D457F9"/>
    <w:rsid w:val="00D47B49"/>
    <w:rsid w:val="00D51E97"/>
    <w:rsid w:val="00D622D6"/>
    <w:rsid w:val="00D6609B"/>
    <w:rsid w:val="00D665B6"/>
    <w:rsid w:val="00D72FD2"/>
    <w:rsid w:val="00D7301D"/>
    <w:rsid w:val="00D73FBA"/>
    <w:rsid w:val="00D75949"/>
    <w:rsid w:val="00D76D69"/>
    <w:rsid w:val="00D77160"/>
    <w:rsid w:val="00D77CBE"/>
    <w:rsid w:val="00D87509"/>
    <w:rsid w:val="00D93BBE"/>
    <w:rsid w:val="00D93E02"/>
    <w:rsid w:val="00D949AF"/>
    <w:rsid w:val="00D94D07"/>
    <w:rsid w:val="00D96670"/>
    <w:rsid w:val="00D97390"/>
    <w:rsid w:val="00D979F7"/>
    <w:rsid w:val="00DA35FD"/>
    <w:rsid w:val="00DA3F2A"/>
    <w:rsid w:val="00DA5187"/>
    <w:rsid w:val="00DA65DE"/>
    <w:rsid w:val="00DB4876"/>
    <w:rsid w:val="00DB55BD"/>
    <w:rsid w:val="00DB6108"/>
    <w:rsid w:val="00DC257E"/>
    <w:rsid w:val="00DC532C"/>
    <w:rsid w:val="00DC7F03"/>
    <w:rsid w:val="00DD5204"/>
    <w:rsid w:val="00DD558B"/>
    <w:rsid w:val="00DD5A91"/>
    <w:rsid w:val="00DE1552"/>
    <w:rsid w:val="00DE17DC"/>
    <w:rsid w:val="00DE2B21"/>
    <w:rsid w:val="00DE2B87"/>
    <w:rsid w:val="00DE425D"/>
    <w:rsid w:val="00DF0AB5"/>
    <w:rsid w:val="00DF5B5C"/>
    <w:rsid w:val="00DF6A7C"/>
    <w:rsid w:val="00E007D6"/>
    <w:rsid w:val="00E0371F"/>
    <w:rsid w:val="00E079E8"/>
    <w:rsid w:val="00E13F6E"/>
    <w:rsid w:val="00E16B72"/>
    <w:rsid w:val="00E23BF3"/>
    <w:rsid w:val="00E244CC"/>
    <w:rsid w:val="00E3125B"/>
    <w:rsid w:val="00E35783"/>
    <w:rsid w:val="00E433E4"/>
    <w:rsid w:val="00E45A25"/>
    <w:rsid w:val="00E519A4"/>
    <w:rsid w:val="00E52EBA"/>
    <w:rsid w:val="00E53876"/>
    <w:rsid w:val="00E53896"/>
    <w:rsid w:val="00E56AEA"/>
    <w:rsid w:val="00E56BF7"/>
    <w:rsid w:val="00E605A0"/>
    <w:rsid w:val="00E6217E"/>
    <w:rsid w:val="00E63E2A"/>
    <w:rsid w:val="00E64016"/>
    <w:rsid w:val="00E65141"/>
    <w:rsid w:val="00E6546B"/>
    <w:rsid w:val="00E65598"/>
    <w:rsid w:val="00E813E2"/>
    <w:rsid w:val="00E81E08"/>
    <w:rsid w:val="00E8268D"/>
    <w:rsid w:val="00E838C6"/>
    <w:rsid w:val="00E85C33"/>
    <w:rsid w:val="00E87DCB"/>
    <w:rsid w:val="00E9584C"/>
    <w:rsid w:val="00E96EA0"/>
    <w:rsid w:val="00E97588"/>
    <w:rsid w:val="00EA15EF"/>
    <w:rsid w:val="00EA5E79"/>
    <w:rsid w:val="00EB0C6D"/>
    <w:rsid w:val="00EB56BE"/>
    <w:rsid w:val="00EB6A78"/>
    <w:rsid w:val="00EB76DC"/>
    <w:rsid w:val="00EC09DC"/>
    <w:rsid w:val="00EC19EC"/>
    <w:rsid w:val="00EC1B68"/>
    <w:rsid w:val="00EC20D4"/>
    <w:rsid w:val="00EC4388"/>
    <w:rsid w:val="00EC4CE8"/>
    <w:rsid w:val="00EC5178"/>
    <w:rsid w:val="00EC689C"/>
    <w:rsid w:val="00EC69BA"/>
    <w:rsid w:val="00ED34D6"/>
    <w:rsid w:val="00ED393E"/>
    <w:rsid w:val="00ED6BCA"/>
    <w:rsid w:val="00EE2134"/>
    <w:rsid w:val="00EE61E1"/>
    <w:rsid w:val="00EF1BD2"/>
    <w:rsid w:val="00EF76DD"/>
    <w:rsid w:val="00F0026E"/>
    <w:rsid w:val="00F063A4"/>
    <w:rsid w:val="00F071DF"/>
    <w:rsid w:val="00F11BB3"/>
    <w:rsid w:val="00F12DEA"/>
    <w:rsid w:val="00F20827"/>
    <w:rsid w:val="00F2207C"/>
    <w:rsid w:val="00F225D4"/>
    <w:rsid w:val="00F233A8"/>
    <w:rsid w:val="00F334B1"/>
    <w:rsid w:val="00F33D98"/>
    <w:rsid w:val="00F40FFE"/>
    <w:rsid w:val="00F46B13"/>
    <w:rsid w:val="00F555E4"/>
    <w:rsid w:val="00F57AAB"/>
    <w:rsid w:val="00F61BBE"/>
    <w:rsid w:val="00F61CAA"/>
    <w:rsid w:val="00F721F6"/>
    <w:rsid w:val="00F75236"/>
    <w:rsid w:val="00F76116"/>
    <w:rsid w:val="00F8496F"/>
    <w:rsid w:val="00F86A4F"/>
    <w:rsid w:val="00F93515"/>
    <w:rsid w:val="00F94B00"/>
    <w:rsid w:val="00F94DB7"/>
    <w:rsid w:val="00F958BC"/>
    <w:rsid w:val="00FA133F"/>
    <w:rsid w:val="00FA683D"/>
    <w:rsid w:val="00FB38BF"/>
    <w:rsid w:val="00FC15B7"/>
    <w:rsid w:val="00FC3D24"/>
    <w:rsid w:val="00FC4EF3"/>
    <w:rsid w:val="00FD31F8"/>
    <w:rsid w:val="00FE08E5"/>
    <w:rsid w:val="00FF2278"/>
    <w:rsid w:val="00FF72FB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A404-E1A2-424A-B4C9-4DCE4010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Nicholls State University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NSUSER</dc:creator>
  <cp:lastModifiedBy>Hayley Johnson</cp:lastModifiedBy>
  <cp:revision>15</cp:revision>
  <cp:lastPrinted>2014-04-16T14:56:00Z</cp:lastPrinted>
  <dcterms:created xsi:type="dcterms:W3CDTF">2014-06-24T14:16:00Z</dcterms:created>
  <dcterms:modified xsi:type="dcterms:W3CDTF">2014-07-01T14:20:00Z</dcterms:modified>
</cp:coreProperties>
</file>